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DF" w:rsidRPr="004F0271" w:rsidRDefault="00392C9B" w:rsidP="00CD03DF">
      <w:pPr>
        <w:overflowPunct/>
        <w:ind w:left="4956"/>
        <w:jc w:val="center"/>
        <w:textAlignment w:val="auto"/>
        <w:outlineLvl w:val="0"/>
        <w:rPr>
          <w:sz w:val="22"/>
          <w:szCs w:val="22"/>
        </w:rPr>
      </w:pPr>
      <w:bookmarkStart w:id="0" w:name="_GoBack"/>
      <w:bookmarkEnd w:id="0"/>
      <w:r w:rsidRPr="004F0271">
        <w:rPr>
          <w:sz w:val="22"/>
          <w:szCs w:val="22"/>
        </w:rPr>
        <w:t>УТВЕРЖДЕН</w:t>
      </w:r>
    </w:p>
    <w:p w:rsidR="00370E6D" w:rsidRDefault="00CD03DF" w:rsidP="00CD03DF">
      <w:pPr>
        <w:overflowPunct/>
        <w:ind w:left="4956"/>
        <w:jc w:val="center"/>
        <w:textAlignment w:val="auto"/>
        <w:rPr>
          <w:sz w:val="22"/>
          <w:szCs w:val="22"/>
        </w:rPr>
      </w:pPr>
      <w:r w:rsidRPr="004F0271">
        <w:rPr>
          <w:sz w:val="22"/>
          <w:szCs w:val="22"/>
        </w:rPr>
        <w:t xml:space="preserve">постановлением </w:t>
      </w:r>
    </w:p>
    <w:p w:rsidR="00370E6D" w:rsidRDefault="00CD03DF" w:rsidP="00CD03DF">
      <w:pPr>
        <w:overflowPunct/>
        <w:ind w:left="4956"/>
        <w:jc w:val="center"/>
        <w:textAlignment w:val="auto"/>
        <w:rPr>
          <w:sz w:val="22"/>
          <w:szCs w:val="22"/>
        </w:rPr>
      </w:pPr>
      <w:r w:rsidRPr="004F0271">
        <w:rPr>
          <w:sz w:val="22"/>
          <w:szCs w:val="22"/>
        </w:rPr>
        <w:t>Избирательной</w:t>
      </w:r>
      <w:r w:rsidR="00370E6D">
        <w:rPr>
          <w:sz w:val="22"/>
          <w:szCs w:val="22"/>
        </w:rPr>
        <w:t xml:space="preserve"> </w:t>
      </w:r>
      <w:r w:rsidRPr="004F0271">
        <w:rPr>
          <w:sz w:val="22"/>
          <w:szCs w:val="22"/>
        </w:rPr>
        <w:t xml:space="preserve">комиссии </w:t>
      </w:r>
    </w:p>
    <w:p w:rsidR="00CD03DF" w:rsidRPr="004F0271" w:rsidRDefault="00CD03DF" w:rsidP="00CD03DF">
      <w:pPr>
        <w:overflowPunct/>
        <w:ind w:left="4956"/>
        <w:jc w:val="center"/>
        <w:textAlignment w:val="auto"/>
        <w:rPr>
          <w:sz w:val="22"/>
          <w:szCs w:val="22"/>
        </w:rPr>
      </w:pPr>
      <w:r w:rsidRPr="004F0271">
        <w:rPr>
          <w:sz w:val="22"/>
          <w:szCs w:val="22"/>
        </w:rPr>
        <w:t xml:space="preserve">Кемеровской области </w:t>
      </w:r>
      <w:r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</w:t>
      </w:r>
      <w:r w:rsidRPr="004F0271">
        <w:rPr>
          <w:sz w:val="22"/>
          <w:szCs w:val="22"/>
        </w:rPr>
        <w:t>Кузбасса</w:t>
      </w:r>
    </w:p>
    <w:p w:rsidR="00CD03DF" w:rsidRPr="004F0271" w:rsidRDefault="00CD03DF" w:rsidP="00CD03DF">
      <w:pPr>
        <w:overflowPunct/>
        <w:ind w:left="4956"/>
        <w:jc w:val="center"/>
        <w:textAlignment w:val="auto"/>
        <w:rPr>
          <w:sz w:val="22"/>
          <w:szCs w:val="22"/>
        </w:rPr>
      </w:pPr>
      <w:r w:rsidRPr="004F0271">
        <w:rPr>
          <w:sz w:val="22"/>
          <w:szCs w:val="22"/>
        </w:rPr>
        <w:t xml:space="preserve">от </w:t>
      </w:r>
      <w:r w:rsidR="00370E6D">
        <w:rPr>
          <w:sz w:val="22"/>
          <w:szCs w:val="22"/>
        </w:rPr>
        <w:t>21</w:t>
      </w:r>
      <w:r w:rsidRPr="004F0271">
        <w:rPr>
          <w:sz w:val="22"/>
          <w:szCs w:val="22"/>
        </w:rPr>
        <w:t xml:space="preserve"> </w:t>
      </w:r>
      <w:r w:rsidR="00370E6D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</w:t>
      </w:r>
      <w:r w:rsidR="00370E6D">
        <w:rPr>
          <w:sz w:val="22"/>
          <w:szCs w:val="22"/>
        </w:rPr>
        <w:t>2021</w:t>
      </w:r>
      <w:r w:rsidRPr="004F0271">
        <w:rPr>
          <w:sz w:val="22"/>
          <w:szCs w:val="22"/>
        </w:rPr>
        <w:t xml:space="preserve"> г. № </w:t>
      </w:r>
      <w:r w:rsidR="00370E6D">
        <w:rPr>
          <w:sz w:val="22"/>
          <w:szCs w:val="22"/>
        </w:rPr>
        <w:t>34</w:t>
      </w:r>
      <w:r w:rsidRPr="004F0271">
        <w:rPr>
          <w:sz w:val="22"/>
          <w:szCs w:val="22"/>
        </w:rPr>
        <w:t>/</w:t>
      </w:r>
      <w:r w:rsidR="00370E6D">
        <w:rPr>
          <w:sz w:val="22"/>
          <w:szCs w:val="22"/>
        </w:rPr>
        <w:t>208</w:t>
      </w:r>
      <w:r w:rsidRPr="004F0271">
        <w:rPr>
          <w:sz w:val="22"/>
          <w:szCs w:val="22"/>
        </w:rPr>
        <w:t>-</w:t>
      </w:r>
      <w:r w:rsidR="002E3264">
        <w:rPr>
          <w:sz w:val="22"/>
          <w:szCs w:val="22"/>
        </w:rPr>
        <w:t>7</w:t>
      </w:r>
    </w:p>
    <w:p w:rsidR="00CD03DF" w:rsidRPr="004F0271" w:rsidRDefault="00CD03DF" w:rsidP="00CD03DF">
      <w:pPr>
        <w:overflowPunct/>
        <w:ind w:firstLine="540"/>
        <w:textAlignment w:val="auto"/>
        <w:rPr>
          <w:szCs w:val="24"/>
        </w:rPr>
      </w:pPr>
    </w:p>
    <w:p w:rsidR="00CD03DF" w:rsidRPr="004F0271" w:rsidRDefault="00CD03DF" w:rsidP="00CD03DF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4F0271">
        <w:rPr>
          <w:b/>
          <w:bCs/>
          <w:sz w:val="28"/>
          <w:szCs w:val="28"/>
        </w:rPr>
        <w:t>РЕГЛАМЕНТ</w:t>
      </w:r>
    </w:p>
    <w:p w:rsidR="00CD03DF" w:rsidRPr="004F0271" w:rsidRDefault="00CD03DF" w:rsidP="00CD03DF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4F0271">
        <w:rPr>
          <w:b/>
          <w:bCs/>
          <w:sz w:val="28"/>
          <w:szCs w:val="28"/>
        </w:rPr>
        <w:t xml:space="preserve">перевода </w:t>
      </w:r>
      <w:r w:rsidR="00392C9B">
        <w:rPr>
          <w:b/>
          <w:bCs/>
          <w:sz w:val="28"/>
          <w:szCs w:val="28"/>
        </w:rPr>
        <w:t xml:space="preserve">регионального фрагмента </w:t>
      </w:r>
      <w:r w:rsidRPr="004F0271">
        <w:rPr>
          <w:b/>
          <w:bCs/>
          <w:sz w:val="28"/>
          <w:szCs w:val="28"/>
        </w:rPr>
        <w:t xml:space="preserve">Государственной автоматизированной системы Российской Федерации «Выборы» в режим подготовки и проведения выборов </w:t>
      </w:r>
      <w:r w:rsidR="002E3264" w:rsidRPr="002E3264">
        <w:rPr>
          <w:b/>
          <w:bCs/>
          <w:sz w:val="28"/>
          <w:szCs w:val="28"/>
        </w:rPr>
        <w:t>в органы местного самоуправления</w:t>
      </w:r>
      <w:r w:rsidR="00F0095D" w:rsidRPr="00F0095D">
        <w:rPr>
          <w:b/>
          <w:sz w:val="28"/>
          <w:szCs w:val="28"/>
        </w:rPr>
        <w:t xml:space="preserve"> </w:t>
      </w:r>
      <w:r w:rsidR="003801C3">
        <w:rPr>
          <w:b/>
          <w:sz w:val="28"/>
          <w:szCs w:val="28"/>
        </w:rPr>
        <w:t>12 марта 2023 года</w:t>
      </w:r>
    </w:p>
    <w:p w:rsidR="00CD03DF" w:rsidRPr="004F0271" w:rsidRDefault="00CD03DF" w:rsidP="00CD03DF">
      <w:pPr>
        <w:overflowPunct/>
        <w:spacing w:before="100" w:beforeAutospacing="1" w:after="100" w:afterAutospacing="1"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>1. Общие положения</w:t>
      </w:r>
    </w:p>
    <w:p w:rsidR="00CD03DF" w:rsidRPr="004F0271" w:rsidRDefault="00CD03DF" w:rsidP="00CD03DF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1.1. </w:t>
      </w:r>
      <w:proofErr w:type="gramStart"/>
      <w:r w:rsidR="00E625EA">
        <w:rPr>
          <w:sz w:val="28"/>
          <w:szCs w:val="28"/>
        </w:rPr>
        <w:t>Р</w:t>
      </w:r>
      <w:r w:rsidRPr="004F0271">
        <w:rPr>
          <w:sz w:val="28"/>
          <w:szCs w:val="28"/>
        </w:rPr>
        <w:t xml:space="preserve">егламент перевода </w:t>
      </w:r>
      <w:r>
        <w:rPr>
          <w:sz w:val="28"/>
          <w:szCs w:val="28"/>
        </w:rPr>
        <w:t xml:space="preserve">регионального фрагмента </w:t>
      </w:r>
      <w:r w:rsidRPr="004F0271">
        <w:rPr>
          <w:sz w:val="28"/>
          <w:szCs w:val="28"/>
        </w:rPr>
        <w:t xml:space="preserve">ГАС «Выборы» в режим подготовки и проведения выборов </w:t>
      </w:r>
      <w:r w:rsidRPr="004A00A9">
        <w:rPr>
          <w:bCs/>
          <w:sz w:val="28"/>
          <w:szCs w:val="28"/>
        </w:rPr>
        <w:t xml:space="preserve">в органы местного самоуправления в Кемеровской области – Кузбассе </w:t>
      </w:r>
      <w:r w:rsidR="002E3264">
        <w:rPr>
          <w:bCs/>
          <w:sz w:val="28"/>
          <w:szCs w:val="28"/>
        </w:rPr>
        <w:t>1</w:t>
      </w:r>
      <w:r w:rsidR="003801C3">
        <w:rPr>
          <w:bCs/>
          <w:sz w:val="28"/>
          <w:szCs w:val="28"/>
        </w:rPr>
        <w:t>2</w:t>
      </w:r>
      <w:r w:rsidRPr="004A00A9">
        <w:rPr>
          <w:bCs/>
          <w:sz w:val="28"/>
          <w:szCs w:val="28"/>
        </w:rPr>
        <w:t xml:space="preserve"> </w:t>
      </w:r>
      <w:r w:rsidR="003801C3">
        <w:rPr>
          <w:bCs/>
          <w:sz w:val="28"/>
          <w:szCs w:val="28"/>
        </w:rPr>
        <w:t>марта</w:t>
      </w:r>
      <w:r w:rsidRPr="004A00A9">
        <w:rPr>
          <w:bCs/>
          <w:sz w:val="28"/>
          <w:szCs w:val="28"/>
        </w:rPr>
        <w:t xml:space="preserve"> 202</w:t>
      </w:r>
      <w:r w:rsidR="003801C3">
        <w:rPr>
          <w:bCs/>
          <w:sz w:val="28"/>
          <w:szCs w:val="28"/>
        </w:rPr>
        <w:t>3</w:t>
      </w:r>
      <w:r w:rsidRPr="004A00A9">
        <w:rPr>
          <w:bCs/>
          <w:sz w:val="28"/>
          <w:szCs w:val="28"/>
        </w:rPr>
        <w:t xml:space="preserve"> года</w:t>
      </w:r>
      <w:r w:rsidRPr="004F0271">
        <w:rPr>
          <w:sz w:val="28"/>
          <w:szCs w:val="28"/>
        </w:rPr>
        <w:t xml:space="preserve"> (далее - Регламент) разработан в соответствии с </w:t>
      </w:r>
      <w:r w:rsidR="00392C9B">
        <w:rPr>
          <w:sz w:val="28"/>
          <w:szCs w:val="28"/>
        </w:rPr>
        <w:t>ф</w:t>
      </w:r>
      <w:r w:rsidRPr="004F0271">
        <w:rPr>
          <w:sz w:val="28"/>
          <w:szCs w:val="28"/>
        </w:rPr>
        <w:t>едеральными законами от 12 июня 2002 года № 67-ФЗ «</w:t>
      </w:r>
      <w:hyperlink r:id="rId9" w:history="1">
        <w:r w:rsidRPr="004F0271">
          <w:rPr>
            <w:sz w:val="28"/>
            <w:szCs w:val="28"/>
          </w:rPr>
          <w:t>Об основных гарантиях</w:t>
        </w:r>
      </w:hyperlink>
      <w:r w:rsidRPr="004F0271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(далее – Федеральный закон № 67)</w:t>
      </w:r>
      <w:r w:rsidRPr="004F0271">
        <w:rPr>
          <w:sz w:val="28"/>
          <w:szCs w:val="28"/>
        </w:rPr>
        <w:t>, от 10 января 2003</w:t>
      </w:r>
      <w:proofErr w:type="gramEnd"/>
      <w:r w:rsidRPr="004F0271">
        <w:rPr>
          <w:sz w:val="28"/>
          <w:szCs w:val="28"/>
        </w:rPr>
        <w:t xml:space="preserve"> года № 20-ФЗ «</w:t>
      </w:r>
      <w:hyperlink r:id="rId10" w:history="1">
        <w:r w:rsidRPr="004F0271">
          <w:rPr>
            <w:sz w:val="28"/>
            <w:szCs w:val="28"/>
          </w:rPr>
          <w:t>О Государственной автоматизированной системе</w:t>
        </w:r>
      </w:hyperlink>
      <w:r w:rsidRPr="004F0271">
        <w:rPr>
          <w:sz w:val="28"/>
          <w:szCs w:val="28"/>
        </w:rPr>
        <w:t xml:space="preserve"> Российской Федерации «Выборы»</w:t>
      </w:r>
      <w:r w:rsidRPr="004A00A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Федеральный закон № 20)</w:t>
      </w:r>
      <w:r w:rsidRPr="004F0271">
        <w:rPr>
          <w:sz w:val="28"/>
          <w:szCs w:val="28"/>
        </w:rPr>
        <w:t xml:space="preserve">, Законом Кемеровской области от </w:t>
      </w:r>
      <w:r w:rsidR="0014264D">
        <w:rPr>
          <w:sz w:val="28"/>
          <w:szCs w:val="28"/>
        </w:rPr>
        <w:t>30</w:t>
      </w:r>
      <w:r w:rsidRPr="004F0271">
        <w:rPr>
          <w:sz w:val="28"/>
          <w:szCs w:val="28"/>
        </w:rPr>
        <w:t xml:space="preserve"> мая 2011 года № 54-ОЗ «О 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4F0271">
        <w:rPr>
          <w:sz w:val="28"/>
          <w:szCs w:val="28"/>
        </w:rPr>
        <w:t>», нормативными актами Ц</w:t>
      </w:r>
      <w:r>
        <w:rPr>
          <w:sz w:val="28"/>
          <w:szCs w:val="28"/>
        </w:rPr>
        <w:t>ентральной избирательной комиссии Российской Федерации (далее – Ц</w:t>
      </w:r>
      <w:r w:rsidRPr="004F0271">
        <w:rPr>
          <w:sz w:val="28"/>
          <w:szCs w:val="28"/>
        </w:rPr>
        <w:t>ИК России</w:t>
      </w:r>
      <w:r>
        <w:rPr>
          <w:sz w:val="28"/>
          <w:szCs w:val="28"/>
        </w:rPr>
        <w:t>)</w:t>
      </w:r>
      <w:r w:rsidRPr="004F0271">
        <w:rPr>
          <w:sz w:val="28"/>
          <w:szCs w:val="28"/>
        </w:rPr>
        <w:t xml:space="preserve"> и Избирательной комиссии Кемеровской области </w:t>
      </w:r>
      <w:r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Кузбасса.</w:t>
      </w:r>
    </w:p>
    <w:p w:rsidR="00CD03DF" w:rsidRPr="004F0271" w:rsidRDefault="00CD03DF" w:rsidP="00CD03DF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1.2. Регламент </w:t>
      </w:r>
      <w:proofErr w:type="gramStart"/>
      <w:r w:rsidRPr="004F0271">
        <w:rPr>
          <w:sz w:val="28"/>
          <w:szCs w:val="28"/>
        </w:rPr>
        <w:t xml:space="preserve">определяет </w:t>
      </w:r>
      <w:r w:rsidR="00E625EA">
        <w:rPr>
          <w:sz w:val="28"/>
          <w:szCs w:val="28"/>
        </w:rPr>
        <w:t>мероприятия по</w:t>
      </w:r>
      <w:r w:rsidRPr="004F0271">
        <w:rPr>
          <w:sz w:val="28"/>
          <w:szCs w:val="28"/>
        </w:rPr>
        <w:t xml:space="preserve"> перевод</w:t>
      </w:r>
      <w:r w:rsidR="00E625EA">
        <w:rPr>
          <w:sz w:val="28"/>
          <w:szCs w:val="28"/>
        </w:rPr>
        <w:t>у</w:t>
      </w:r>
      <w:r w:rsidRPr="004F0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фрагмента </w:t>
      </w:r>
      <w:r w:rsidRPr="004F0271">
        <w:rPr>
          <w:sz w:val="28"/>
          <w:szCs w:val="28"/>
        </w:rPr>
        <w:t>ГАС</w:t>
      </w:r>
      <w:proofErr w:type="gramEnd"/>
      <w:r w:rsidRPr="004F0271">
        <w:rPr>
          <w:sz w:val="28"/>
          <w:szCs w:val="28"/>
        </w:rPr>
        <w:t xml:space="preserve"> «Выборы» в режим подготовки и проведения выборов </w:t>
      </w:r>
      <w:r>
        <w:rPr>
          <w:bCs/>
          <w:sz w:val="28"/>
          <w:szCs w:val="28"/>
        </w:rPr>
        <w:t>в органы местного самоуправления (далее – Выборы)</w:t>
      </w:r>
      <w:r w:rsidRPr="004A00A9">
        <w:rPr>
          <w:sz w:val="28"/>
          <w:szCs w:val="28"/>
        </w:rPr>
        <w:t>,</w:t>
      </w:r>
      <w:r w:rsidRPr="004F0271">
        <w:rPr>
          <w:sz w:val="28"/>
          <w:szCs w:val="28"/>
        </w:rPr>
        <w:t xml:space="preserve"> а также </w:t>
      </w:r>
      <w:r w:rsidR="00E625EA">
        <w:rPr>
          <w:sz w:val="28"/>
          <w:szCs w:val="28"/>
        </w:rPr>
        <w:t xml:space="preserve">по </w:t>
      </w:r>
      <w:r w:rsidRPr="004F0271">
        <w:rPr>
          <w:sz w:val="28"/>
          <w:szCs w:val="28"/>
        </w:rPr>
        <w:t>использовани</w:t>
      </w:r>
      <w:r w:rsidR="00E625EA">
        <w:rPr>
          <w:sz w:val="28"/>
          <w:szCs w:val="28"/>
        </w:rPr>
        <w:t>ю</w:t>
      </w:r>
      <w:r w:rsidRPr="004F0271">
        <w:rPr>
          <w:sz w:val="28"/>
          <w:szCs w:val="28"/>
        </w:rPr>
        <w:t xml:space="preserve"> </w:t>
      </w:r>
      <w:r w:rsidR="00E625EA" w:rsidRPr="004F0271">
        <w:rPr>
          <w:sz w:val="28"/>
          <w:szCs w:val="28"/>
        </w:rPr>
        <w:t xml:space="preserve">ГАС «Выборы» </w:t>
      </w:r>
      <w:r w:rsidRPr="004F0271">
        <w:rPr>
          <w:sz w:val="28"/>
          <w:szCs w:val="28"/>
        </w:rPr>
        <w:t>в этом режиме.</w:t>
      </w:r>
    </w:p>
    <w:p w:rsidR="00CD03DF" w:rsidRDefault="00CD03DF" w:rsidP="00CD03DF">
      <w:pPr>
        <w:overflowPunct/>
        <w:jc w:val="center"/>
        <w:textAlignment w:val="auto"/>
        <w:outlineLvl w:val="1"/>
        <w:rPr>
          <w:b/>
          <w:sz w:val="28"/>
          <w:szCs w:val="28"/>
        </w:rPr>
      </w:pPr>
    </w:p>
    <w:p w:rsidR="00CD03DF" w:rsidRPr="004F0271" w:rsidRDefault="00CD03DF" w:rsidP="00CD03DF">
      <w:pPr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>2. Перевод ГАС «Выборы» в режим подготовки и проведения</w:t>
      </w:r>
    </w:p>
    <w:p w:rsidR="00CD03DF" w:rsidRPr="004F0271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выборов </w:t>
      </w:r>
    </w:p>
    <w:p w:rsidR="00CD03DF" w:rsidRPr="004F0271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</w:p>
    <w:p w:rsidR="00CD03DF" w:rsidRPr="004F0271" w:rsidRDefault="00CD03DF" w:rsidP="00CD03DF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2.1. Перевод ГАС «Выборы» в режим подготовки и проведения выборов включает </w:t>
      </w:r>
      <w:r w:rsidR="00E625EA">
        <w:rPr>
          <w:sz w:val="28"/>
          <w:szCs w:val="28"/>
        </w:rPr>
        <w:t xml:space="preserve">перечень и сроки </w:t>
      </w:r>
      <w:r w:rsidRPr="004F0271">
        <w:rPr>
          <w:sz w:val="28"/>
          <w:szCs w:val="28"/>
        </w:rPr>
        <w:t>проведени</w:t>
      </w:r>
      <w:r w:rsidR="00E625EA">
        <w:rPr>
          <w:sz w:val="28"/>
          <w:szCs w:val="28"/>
        </w:rPr>
        <w:t>я</w:t>
      </w:r>
      <w:r w:rsidRPr="004F0271">
        <w:rPr>
          <w:sz w:val="28"/>
          <w:szCs w:val="28"/>
        </w:rPr>
        <w:t xml:space="preserve"> необходимых организационно-</w:t>
      </w:r>
      <w:r w:rsidRPr="004F0271">
        <w:rPr>
          <w:sz w:val="28"/>
          <w:szCs w:val="28"/>
        </w:rPr>
        <w:lastRenderedPageBreak/>
        <w:t xml:space="preserve">технических мероприятий, обеспечивающих подготовку программно-технических средств, информационных ресурсов </w:t>
      </w:r>
      <w:r w:rsidR="00E625EA">
        <w:rPr>
          <w:sz w:val="28"/>
          <w:szCs w:val="28"/>
        </w:rPr>
        <w:t xml:space="preserve">и единой сети передачи данных (далее ЕСПД) </w:t>
      </w:r>
      <w:r w:rsidRPr="004F0271">
        <w:rPr>
          <w:sz w:val="28"/>
          <w:szCs w:val="28"/>
        </w:rPr>
        <w:t xml:space="preserve">для работы в режиме подготовки и проведения выборов </w:t>
      </w:r>
      <w:r w:rsidR="00E625EA">
        <w:rPr>
          <w:sz w:val="28"/>
          <w:szCs w:val="28"/>
        </w:rPr>
        <w:t xml:space="preserve">в органы местного самоуправления </w:t>
      </w:r>
      <w:r w:rsidRPr="004F0271">
        <w:rPr>
          <w:sz w:val="28"/>
          <w:szCs w:val="28"/>
        </w:rPr>
        <w:t>в Кемеровской области</w:t>
      </w:r>
      <w:r>
        <w:rPr>
          <w:sz w:val="28"/>
          <w:szCs w:val="28"/>
        </w:rPr>
        <w:t xml:space="preserve"> – Кузбассе. </w:t>
      </w:r>
    </w:p>
    <w:p w:rsidR="00CD03DF" w:rsidRPr="004F0271" w:rsidRDefault="00CD03DF" w:rsidP="00CD03DF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2.2. </w:t>
      </w:r>
      <w:proofErr w:type="gramStart"/>
      <w:r w:rsidRPr="004F0271">
        <w:rPr>
          <w:sz w:val="28"/>
          <w:szCs w:val="28"/>
        </w:rPr>
        <w:t xml:space="preserve">В целях контроля за соблюдением законодательства Российской Федерации о выборах, требований </w:t>
      </w:r>
      <w:hyperlink r:id="rId11" w:history="1">
        <w:r w:rsidRPr="004F0271">
          <w:rPr>
            <w:sz w:val="28"/>
            <w:szCs w:val="28"/>
          </w:rPr>
          <w:t>Положения</w:t>
        </w:r>
      </w:hyperlink>
      <w:r w:rsidRPr="004F0271">
        <w:rPr>
          <w:sz w:val="28"/>
          <w:szCs w:val="28"/>
        </w:rPr>
        <w:t xml:space="preserve"> по обеспечению безопасности информации в ГАС «Выборы»</w:t>
      </w:r>
      <w:r>
        <w:rPr>
          <w:sz w:val="28"/>
          <w:szCs w:val="28"/>
        </w:rPr>
        <w:t>, утвержденного постановлением ЦИК России от 23</w:t>
      </w:r>
      <w:r w:rsidR="00392C9B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2003</w:t>
      </w:r>
      <w:r w:rsidR="0050192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19/137-4,</w:t>
      </w:r>
      <w:r w:rsidRPr="004F0271">
        <w:rPr>
          <w:sz w:val="28"/>
          <w:szCs w:val="28"/>
        </w:rPr>
        <w:t xml:space="preserve"> и иных нормативных правовых актов, регулирующих использование ГАС «Выборы», избирательные комиссии в соответствии с пунктом 3 статьи 74 Федерального </w:t>
      </w:r>
      <w:r w:rsidR="00392C9B">
        <w:rPr>
          <w:sz w:val="28"/>
          <w:szCs w:val="28"/>
        </w:rPr>
        <w:t>з</w:t>
      </w:r>
      <w:r w:rsidRPr="004F0271">
        <w:rPr>
          <w:sz w:val="28"/>
          <w:szCs w:val="28"/>
        </w:rPr>
        <w:t xml:space="preserve">акона № 67, </w:t>
      </w:r>
      <w:hyperlink r:id="rId12" w:history="1">
        <w:r w:rsidRPr="004F0271">
          <w:rPr>
            <w:sz w:val="28"/>
            <w:szCs w:val="28"/>
          </w:rPr>
          <w:t>статьей 23</w:t>
        </w:r>
      </w:hyperlink>
      <w:r w:rsidRPr="004F0271">
        <w:rPr>
          <w:sz w:val="28"/>
          <w:szCs w:val="28"/>
        </w:rPr>
        <w:t xml:space="preserve"> Федерального закона № 20 с момента получения уведомления</w:t>
      </w:r>
      <w:proofErr w:type="gramEnd"/>
      <w:r w:rsidRPr="004F0271">
        <w:rPr>
          <w:sz w:val="28"/>
          <w:szCs w:val="28"/>
        </w:rPr>
        <w:t xml:space="preserve"> о готовности ГАС «Выборы» к использованию образуют группы </w:t>
      </w:r>
      <w:proofErr w:type="gramStart"/>
      <w:r w:rsidRPr="004F0271">
        <w:rPr>
          <w:sz w:val="28"/>
          <w:szCs w:val="28"/>
        </w:rPr>
        <w:t>контроля за</w:t>
      </w:r>
      <w:proofErr w:type="gramEnd"/>
      <w:r w:rsidRPr="004F0271">
        <w:rPr>
          <w:sz w:val="28"/>
          <w:szCs w:val="28"/>
        </w:rPr>
        <w:t xml:space="preserve"> использованием соответствующих фрагментов ГАС «Выборы», комплексов средств автоматизации ГАС «Выборы» (далее - КСА ГАС «Выборы»).</w:t>
      </w:r>
    </w:p>
    <w:p w:rsidR="00CD03DF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</w:p>
    <w:p w:rsidR="00CD03DF" w:rsidRPr="004F0271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3. Использование ГАС «Выборы» в режиме подготовки и проведения выборов </w:t>
      </w:r>
    </w:p>
    <w:p w:rsidR="00CD03DF" w:rsidRPr="004F0271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</w:p>
    <w:p w:rsidR="00CD03DF" w:rsidRPr="004F0271" w:rsidRDefault="00CD03DF" w:rsidP="00CD03DF">
      <w:pPr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3.1. Под использованием ГАС «Выборы» в режиме подготовки и проведения выборов </w:t>
      </w:r>
      <w:proofErr w:type="gramStart"/>
      <w:r w:rsidRPr="004F0271">
        <w:rPr>
          <w:sz w:val="28"/>
          <w:szCs w:val="28"/>
        </w:rPr>
        <w:t>понимается применение КСА ГАС</w:t>
      </w:r>
      <w:proofErr w:type="gramEnd"/>
      <w:r w:rsidRPr="004F0271">
        <w:rPr>
          <w:sz w:val="28"/>
          <w:szCs w:val="28"/>
        </w:rPr>
        <w:t xml:space="preserve"> «Выборы» </w:t>
      </w:r>
      <w:r w:rsidR="00C72FC7" w:rsidRPr="00C72FC7">
        <w:rPr>
          <w:sz w:val="28"/>
          <w:szCs w:val="28"/>
        </w:rPr>
        <w:t>избирательными комиссиями для оперативного сбора, обработки, накопления, хранения и передачи информации, а также для осуществления иных полномочий избирательных комиссий</w:t>
      </w:r>
      <w:r w:rsidRPr="004F0271">
        <w:rPr>
          <w:sz w:val="28"/>
          <w:szCs w:val="28"/>
        </w:rPr>
        <w:t>.</w:t>
      </w:r>
    </w:p>
    <w:p w:rsidR="00CD03DF" w:rsidRPr="004F0271" w:rsidRDefault="00CD03DF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ГАС «Выборы» используется для размещения данных в сети Интернет средствами Интернет-портала ГАС «Выборы» и в Информационно-справочной подсистеме ГАС «Выборы» (далее – </w:t>
      </w:r>
      <w:proofErr w:type="gramStart"/>
      <w:r w:rsidRPr="004F0271">
        <w:rPr>
          <w:sz w:val="28"/>
          <w:szCs w:val="28"/>
        </w:rPr>
        <w:t>ИСП</w:t>
      </w:r>
      <w:proofErr w:type="gramEnd"/>
      <w:r w:rsidRPr="004F0271">
        <w:rPr>
          <w:sz w:val="28"/>
          <w:szCs w:val="28"/>
        </w:rPr>
        <w:t xml:space="preserve"> ГАС «Выборы»).</w:t>
      </w:r>
    </w:p>
    <w:p w:rsidR="00CD03DF" w:rsidRPr="004F0271" w:rsidRDefault="00CD03DF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3.2. </w:t>
      </w:r>
      <w:proofErr w:type="gramStart"/>
      <w:r w:rsidRPr="004F0271">
        <w:rPr>
          <w:sz w:val="28"/>
          <w:szCs w:val="28"/>
        </w:rPr>
        <w:t xml:space="preserve">Эксплуатация ГАС «Выборы» в Избирательной комиссии Кемеровской области </w:t>
      </w:r>
      <w:r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Кузбасса, территориальных избирательных комиссиях, а также в оснащенных комплексами </w:t>
      </w:r>
      <w:r>
        <w:rPr>
          <w:sz w:val="28"/>
          <w:szCs w:val="28"/>
        </w:rPr>
        <w:t xml:space="preserve">обработки избирательных бюллетеней, </w:t>
      </w:r>
      <w:r w:rsidRPr="004F0271">
        <w:rPr>
          <w:sz w:val="28"/>
          <w:szCs w:val="28"/>
        </w:rPr>
        <w:t xml:space="preserve">в случае их применения, осуществляется в соответствии с </w:t>
      </w:r>
      <w:r w:rsidRPr="004F0271">
        <w:rPr>
          <w:sz w:val="28"/>
          <w:szCs w:val="28"/>
        </w:rPr>
        <w:lastRenderedPageBreak/>
        <w:t>эксплуатационной документацией на ГАС «Выборы».</w:t>
      </w:r>
      <w:proofErr w:type="gramEnd"/>
    </w:p>
    <w:p w:rsidR="00CD03DF" w:rsidRPr="004F0271" w:rsidRDefault="00CD03DF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3.3. </w:t>
      </w:r>
      <w:proofErr w:type="gramStart"/>
      <w:r w:rsidRPr="004F0271">
        <w:rPr>
          <w:sz w:val="28"/>
          <w:szCs w:val="28"/>
        </w:rPr>
        <w:t>Техническое обслуживание КСА ГАС «Выборы» и подсистемы связи и передачи данных ГАС «Выборы» обеспечивается ООО «РЦИ «Салют» г. Новосибирск - организацией, осуществляющей сервисное обслуживание ГАС «Выборы» в Кемеровской области</w:t>
      </w:r>
      <w:r>
        <w:rPr>
          <w:sz w:val="28"/>
          <w:szCs w:val="28"/>
        </w:rPr>
        <w:t xml:space="preserve"> – Кузбассе</w:t>
      </w:r>
      <w:r w:rsidRPr="004F0271">
        <w:rPr>
          <w:sz w:val="28"/>
          <w:szCs w:val="28"/>
        </w:rPr>
        <w:t>.</w:t>
      </w:r>
      <w:proofErr w:type="gramEnd"/>
    </w:p>
    <w:p w:rsidR="00CD03DF" w:rsidRPr="004F0271" w:rsidRDefault="00CD03DF" w:rsidP="00CD03DF">
      <w:pPr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3.4. В режиме подготовки и проведения выборов </w:t>
      </w:r>
      <w:r>
        <w:rPr>
          <w:sz w:val="28"/>
          <w:szCs w:val="28"/>
        </w:rPr>
        <w:t xml:space="preserve">в органы местного самоуправления </w:t>
      </w:r>
      <w:r w:rsidRPr="004F0271">
        <w:rPr>
          <w:sz w:val="28"/>
          <w:szCs w:val="28"/>
        </w:rPr>
        <w:t>ГАС «Выборы» обеспечивает выполнение следующих функций:</w:t>
      </w:r>
    </w:p>
    <w:p w:rsidR="00CD03DF" w:rsidRPr="004F0271" w:rsidRDefault="00C72FC7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C72FC7">
        <w:rPr>
          <w:sz w:val="28"/>
          <w:szCs w:val="28"/>
        </w:rPr>
        <w:t>3.4.1. 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>вод и актуализация сведений об избирателях при составлении и уточнении списков избирателей, а также обработка ведомостей проверки подписных листов (подсистема «Регистр избирателей, участников референдума» ГАС «Выборы»);</w:t>
      </w:r>
    </w:p>
    <w:p w:rsidR="00CD03DF" w:rsidRPr="004F0271" w:rsidRDefault="00C72FC7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C72FC7">
        <w:rPr>
          <w:sz w:val="28"/>
          <w:szCs w:val="28"/>
        </w:rPr>
        <w:t>3.4.2. </w:t>
      </w:r>
      <w:proofErr w:type="gramStart"/>
      <w:r>
        <w:rPr>
          <w:sz w:val="28"/>
          <w:szCs w:val="28"/>
        </w:rPr>
        <w:t>П</w:t>
      </w:r>
      <w:r w:rsidR="00CD03DF" w:rsidRPr="004F0271">
        <w:rPr>
          <w:sz w:val="28"/>
          <w:szCs w:val="28"/>
        </w:rPr>
        <w:t>роверка сведений, указанных гражданами в платежных документах, при внесении (перечислении) добровольных пожертвований в избирательные фонды кандидатов (подсистема «Регистр избирателей, участников референдума» ГАС «Выборы», задача «Контроль избирательных фондов»);</w:t>
      </w:r>
      <w:proofErr w:type="gramEnd"/>
    </w:p>
    <w:p w:rsidR="00C72FC7" w:rsidRPr="00C72FC7" w:rsidRDefault="00C72FC7" w:rsidP="00C72FC7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C72FC7">
        <w:rPr>
          <w:sz w:val="28"/>
          <w:szCs w:val="28"/>
        </w:rPr>
        <w:t>3.4.</w:t>
      </w:r>
      <w:r>
        <w:rPr>
          <w:sz w:val="28"/>
          <w:szCs w:val="28"/>
        </w:rPr>
        <w:t>3</w:t>
      </w:r>
      <w:r w:rsidRPr="00C72FC7">
        <w:rPr>
          <w:sz w:val="28"/>
          <w:szCs w:val="28"/>
        </w:rPr>
        <w:t>. Ввод и работа с нормативными актами с целью информационной поддержки правового обеспечения деятельности избирательных комиссий, создание формализованных показателей, характеризующих выборы (задача «Право»).</w:t>
      </w:r>
    </w:p>
    <w:p w:rsidR="00CD03DF" w:rsidRPr="004F0271" w:rsidRDefault="00C72FC7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C72FC7">
        <w:rPr>
          <w:sz w:val="28"/>
          <w:szCs w:val="28"/>
        </w:rPr>
        <w:t>3.4.</w:t>
      </w:r>
      <w:r>
        <w:rPr>
          <w:sz w:val="28"/>
          <w:szCs w:val="28"/>
        </w:rPr>
        <w:t>4</w:t>
      </w:r>
      <w:r w:rsidRPr="00C72FC7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>вод и обработка сведений об избирательной кампании, включающих ее наименование, дату объявления, дату голосования и другую информацию, характеризующую избирательную кампанию (задача «Регистрация избирательных кампаний»);</w:t>
      </w:r>
    </w:p>
    <w:p w:rsidR="00C72FC7" w:rsidRPr="00C72FC7" w:rsidRDefault="00C72FC7" w:rsidP="00C72FC7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C72FC7">
        <w:rPr>
          <w:sz w:val="28"/>
          <w:szCs w:val="28"/>
        </w:rPr>
        <w:t>3.4.</w:t>
      </w:r>
      <w:r>
        <w:rPr>
          <w:sz w:val="28"/>
          <w:szCs w:val="28"/>
        </w:rPr>
        <w:t>5</w:t>
      </w:r>
      <w:r w:rsidRPr="00C72FC7">
        <w:rPr>
          <w:sz w:val="28"/>
          <w:szCs w:val="28"/>
        </w:rPr>
        <w:t>. Ввод и обработка сведений о формировании и составах избирательных комиссий, о возложении полномочий на избирательные комиссии, а также формирование удостоверений и других документов для участников избирательного процесса (задача «Кадры»).</w:t>
      </w:r>
    </w:p>
    <w:p w:rsidR="00DD7C9B" w:rsidRPr="00DD7C9B" w:rsidRDefault="00DD7C9B" w:rsidP="00DD7C9B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6</w:t>
      </w:r>
      <w:r w:rsidRPr="00DD7C9B">
        <w:rPr>
          <w:sz w:val="28"/>
          <w:szCs w:val="28"/>
        </w:rPr>
        <w:t>.</w:t>
      </w:r>
      <w:r w:rsidRPr="00DD7C9B">
        <w:rPr>
          <w:sz w:val="28"/>
          <w:szCs w:val="28"/>
          <w:lang w:val="en-US"/>
        </w:rPr>
        <w:t> </w:t>
      </w:r>
      <w:r w:rsidRPr="00DD7C9B">
        <w:rPr>
          <w:sz w:val="28"/>
          <w:szCs w:val="28"/>
        </w:rPr>
        <w:t>Ф</w:t>
      </w:r>
      <w:r w:rsidRPr="00DD7C9B">
        <w:rPr>
          <w:bCs/>
          <w:sz w:val="28"/>
          <w:szCs w:val="28"/>
        </w:rPr>
        <w:t xml:space="preserve">ормирование дистрибутива программного изделия, </w:t>
      </w:r>
      <w:r w:rsidRPr="00DD7C9B">
        <w:rPr>
          <w:bCs/>
          <w:sz w:val="28"/>
          <w:szCs w:val="28"/>
        </w:rPr>
        <w:lastRenderedPageBreak/>
        <w:t xml:space="preserve">обеспечивающего подготовку политическими партиями и кандидатами необходимых документов, в том числе в </w:t>
      </w:r>
      <w:r w:rsidRPr="00DD7C9B">
        <w:rPr>
          <w:sz w:val="28"/>
          <w:szCs w:val="28"/>
        </w:rPr>
        <w:t>машиночитаемом виде (</w:t>
      </w:r>
      <w:r w:rsidRPr="00DD7C9B">
        <w:rPr>
          <w:bCs/>
          <w:sz w:val="28"/>
          <w:szCs w:val="28"/>
        </w:rPr>
        <w:t>задача «Подготовка сведений о кандидатах, уполномоченных представителях, доверенных лицах в электронном виде для импорта в базу данных»).</w:t>
      </w:r>
    </w:p>
    <w:p w:rsidR="00DD7C9B" w:rsidRPr="00DD7C9B" w:rsidRDefault="00DD7C9B" w:rsidP="00DD7C9B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7</w:t>
      </w:r>
      <w:r w:rsidRPr="00DD7C9B">
        <w:rPr>
          <w:sz w:val="28"/>
          <w:szCs w:val="28"/>
        </w:rPr>
        <w:t>. Ввод и обработка сведений о политических партиях и о кандидатах, участвующих в выборах и представляющих сведения в соответствии с законодательством о выборах, подготовка текстов избирательных бюллетеней, в том числе для КОИБ (задача «Кандидаты и избирательные объединения»).</w:t>
      </w:r>
    </w:p>
    <w:p w:rsidR="00DD7C9B" w:rsidRPr="00DD7C9B" w:rsidRDefault="00DD7C9B" w:rsidP="00DD7C9B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8</w:t>
      </w:r>
      <w:r w:rsidRPr="00DD7C9B">
        <w:rPr>
          <w:sz w:val="28"/>
          <w:szCs w:val="28"/>
        </w:rPr>
        <w:t xml:space="preserve">. Ввод и обработка сведений об уполномоченных представителях </w:t>
      </w:r>
      <w:r w:rsidR="0014264D">
        <w:rPr>
          <w:sz w:val="28"/>
          <w:szCs w:val="28"/>
        </w:rPr>
        <w:t>избирательных объединений</w:t>
      </w:r>
      <w:r w:rsidRPr="00DD7C9B">
        <w:rPr>
          <w:sz w:val="28"/>
          <w:szCs w:val="28"/>
        </w:rPr>
        <w:t xml:space="preserve">, об уполномоченных представителях </w:t>
      </w:r>
      <w:r w:rsidR="0014264D">
        <w:rPr>
          <w:sz w:val="28"/>
          <w:szCs w:val="28"/>
        </w:rPr>
        <w:t>избирательных объединений</w:t>
      </w:r>
      <w:r w:rsidR="0014264D" w:rsidRPr="00DD7C9B">
        <w:rPr>
          <w:sz w:val="28"/>
          <w:szCs w:val="28"/>
        </w:rPr>
        <w:t xml:space="preserve"> </w:t>
      </w:r>
      <w:r w:rsidRPr="00DD7C9B">
        <w:rPr>
          <w:sz w:val="28"/>
          <w:szCs w:val="28"/>
        </w:rPr>
        <w:t xml:space="preserve">по финансовым вопросам, уполномоченных представителях кандидатов по финансовым вопросам, о доверенных лицах </w:t>
      </w:r>
      <w:r w:rsidR="0014264D">
        <w:rPr>
          <w:sz w:val="28"/>
          <w:szCs w:val="28"/>
        </w:rPr>
        <w:t>избирательных объединений</w:t>
      </w:r>
      <w:r w:rsidR="0014264D" w:rsidRPr="00DD7C9B">
        <w:rPr>
          <w:sz w:val="28"/>
          <w:szCs w:val="28"/>
        </w:rPr>
        <w:t xml:space="preserve"> </w:t>
      </w:r>
      <w:r w:rsidRPr="00DD7C9B">
        <w:rPr>
          <w:sz w:val="28"/>
          <w:szCs w:val="28"/>
        </w:rPr>
        <w:t>и кандидатов (задача «Уполномоченные представители, доверенные лица»).</w:t>
      </w:r>
    </w:p>
    <w:p w:rsidR="0014264D" w:rsidRPr="0014264D" w:rsidRDefault="0014264D" w:rsidP="0014264D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14264D">
        <w:rPr>
          <w:sz w:val="28"/>
          <w:szCs w:val="28"/>
        </w:rPr>
        <w:t>3.4.</w:t>
      </w:r>
      <w:r w:rsidR="0072699B">
        <w:rPr>
          <w:sz w:val="28"/>
          <w:szCs w:val="28"/>
        </w:rPr>
        <w:t>9</w:t>
      </w:r>
      <w:r w:rsidRPr="0014264D">
        <w:rPr>
          <w:sz w:val="28"/>
          <w:szCs w:val="28"/>
        </w:rPr>
        <w:t xml:space="preserve">. Ввод и обработка данных, связанных с </w:t>
      </w:r>
      <w:proofErr w:type="gramStart"/>
      <w:r w:rsidRPr="0014264D">
        <w:rPr>
          <w:sz w:val="28"/>
          <w:szCs w:val="28"/>
        </w:rPr>
        <w:t>контролем за</w:t>
      </w:r>
      <w:proofErr w:type="gramEnd"/>
      <w:r w:rsidRPr="0014264D">
        <w:rPr>
          <w:sz w:val="28"/>
          <w:szCs w:val="28"/>
        </w:rPr>
        <w:t xml:space="preserve"> соблюдением установленного порядка проведения предвыборной агитации (задача «Агитация»).</w:t>
      </w:r>
    </w:p>
    <w:p w:rsidR="00CD03DF" w:rsidRPr="004F0271" w:rsidRDefault="00DD7C9B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 w:rsidR="0072699B">
        <w:rPr>
          <w:sz w:val="28"/>
          <w:szCs w:val="28"/>
        </w:rPr>
        <w:t>10</w:t>
      </w:r>
      <w:r w:rsidRPr="00DD7C9B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>вод и обработка сведений о движении избирательных бюллетеней (задача «Документы строгой отчетности»);</w:t>
      </w:r>
    </w:p>
    <w:p w:rsidR="00DD7C9B" w:rsidRPr="00DD7C9B" w:rsidRDefault="00DD7C9B" w:rsidP="00DD7C9B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DD7C9B">
        <w:rPr>
          <w:sz w:val="28"/>
          <w:szCs w:val="28"/>
        </w:rPr>
        <w:t>.4.</w:t>
      </w:r>
      <w:r>
        <w:rPr>
          <w:sz w:val="28"/>
          <w:szCs w:val="28"/>
        </w:rPr>
        <w:t>1</w:t>
      </w:r>
      <w:r w:rsidR="0072699B">
        <w:rPr>
          <w:sz w:val="28"/>
          <w:szCs w:val="28"/>
        </w:rPr>
        <w:t>1</w:t>
      </w:r>
      <w:r w:rsidRPr="00DD7C9B">
        <w:rPr>
          <w:sz w:val="28"/>
          <w:szCs w:val="28"/>
        </w:rPr>
        <w:t>. Формирование исходных данных для КОИБ (задача «Взаимодействие с КОИБ»).</w:t>
      </w:r>
    </w:p>
    <w:p w:rsidR="00DD7C9B" w:rsidRPr="00DD7C9B" w:rsidRDefault="00DD7C9B" w:rsidP="00DD7C9B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72699B">
        <w:rPr>
          <w:sz w:val="28"/>
          <w:szCs w:val="28"/>
        </w:rPr>
        <w:t>2</w:t>
      </w:r>
      <w:r w:rsidRPr="00DD7C9B">
        <w:rPr>
          <w:sz w:val="28"/>
          <w:szCs w:val="28"/>
        </w:rPr>
        <w:t>. Формирование исходных данных, необходимых для формирования протоколов об итогах голосования с машиночитаемым кодом (задачи «Итоги», «Работа с QR-кодом»).</w:t>
      </w:r>
    </w:p>
    <w:p w:rsidR="00CD03DF" w:rsidRPr="004F0271" w:rsidRDefault="00DD7C9B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72699B">
        <w:rPr>
          <w:sz w:val="28"/>
          <w:szCs w:val="28"/>
        </w:rPr>
        <w:t>3</w:t>
      </w:r>
      <w:r w:rsidRPr="00DD7C9B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>вод и обработка сведений об открытии участков для голосования, об участии избирателей в выборах, о предварительных данных об итогах голосования и результатах выборов (задачи «Открытие участков и ход голосования», «Итоги», «Кандидаты», «Избирательные коллективы», «Избирательные кампании»);</w:t>
      </w:r>
    </w:p>
    <w:p w:rsidR="00CD03DF" w:rsidRPr="004F0271" w:rsidRDefault="00DD7C9B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>1</w:t>
      </w:r>
      <w:r w:rsidR="0072699B">
        <w:rPr>
          <w:sz w:val="28"/>
          <w:szCs w:val="28"/>
        </w:rPr>
        <w:t>4</w:t>
      </w:r>
      <w:r w:rsidRPr="00DD7C9B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 xml:space="preserve">вод и обработка сведений с целью обеспечения учета и </w:t>
      </w:r>
      <w:proofErr w:type="gramStart"/>
      <w:r w:rsidR="00CD03DF" w:rsidRPr="004F0271">
        <w:rPr>
          <w:sz w:val="28"/>
          <w:szCs w:val="28"/>
        </w:rPr>
        <w:t>контроля за</w:t>
      </w:r>
      <w:proofErr w:type="gramEnd"/>
      <w:r w:rsidR="00CD03DF" w:rsidRPr="004F0271">
        <w:rPr>
          <w:sz w:val="28"/>
          <w:szCs w:val="28"/>
        </w:rPr>
        <w:t xml:space="preserve"> поступлением, расходованием и возвратом средств избирательных фондов кандидатов (задача «Контроль избирательных фондов»);</w:t>
      </w:r>
    </w:p>
    <w:p w:rsidR="00CD03DF" w:rsidRPr="004F0271" w:rsidRDefault="00DD7C9B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>
        <w:rPr>
          <w:sz w:val="28"/>
          <w:szCs w:val="28"/>
        </w:rPr>
        <w:t>1</w:t>
      </w:r>
      <w:r w:rsidR="0072699B">
        <w:rPr>
          <w:sz w:val="28"/>
          <w:szCs w:val="28"/>
        </w:rPr>
        <w:t>5</w:t>
      </w:r>
      <w:r w:rsidRPr="00DD7C9B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CD03DF" w:rsidRPr="004F0271">
        <w:rPr>
          <w:sz w:val="28"/>
          <w:szCs w:val="28"/>
        </w:rPr>
        <w:t>вод и проверка финансовых отчетов кандидатов (задача «Контроль избирательных фондов»);</w:t>
      </w:r>
    </w:p>
    <w:p w:rsidR="00CD03DF" w:rsidRPr="004F0271" w:rsidRDefault="00DD7C9B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DD7C9B">
        <w:rPr>
          <w:sz w:val="28"/>
          <w:szCs w:val="28"/>
        </w:rPr>
        <w:t>3.4.</w:t>
      </w:r>
      <w:r w:rsidR="0072699B">
        <w:rPr>
          <w:sz w:val="28"/>
          <w:szCs w:val="28"/>
        </w:rPr>
        <w:t>16</w:t>
      </w:r>
      <w:r w:rsidRPr="00DD7C9B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CD03DF" w:rsidRPr="004F0271">
        <w:rPr>
          <w:sz w:val="28"/>
          <w:szCs w:val="28"/>
        </w:rPr>
        <w:t xml:space="preserve">бработка и размещение в сети Интернет сведений в объеме, установленном </w:t>
      </w:r>
      <w:hyperlink r:id="rId13" w:history="1">
        <w:r w:rsidR="00CD03DF" w:rsidRPr="004F0271">
          <w:rPr>
            <w:sz w:val="28"/>
            <w:szCs w:val="28"/>
          </w:rPr>
          <w:t>Инструкцией</w:t>
        </w:r>
      </w:hyperlink>
      <w:r w:rsidR="00CD03DF" w:rsidRPr="004F0271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информационно-телекоммуникационной сети Интернет, утвержденной постановлением ЦИК России от </w:t>
      </w:r>
      <w:r w:rsidR="00392C9B">
        <w:rPr>
          <w:sz w:val="28"/>
          <w:szCs w:val="28"/>
        </w:rPr>
        <w:t>27</w:t>
      </w:r>
      <w:r w:rsidR="00CD03DF" w:rsidRPr="004F0271">
        <w:rPr>
          <w:sz w:val="28"/>
          <w:szCs w:val="28"/>
        </w:rPr>
        <w:t> </w:t>
      </w:r>
      <w:r w:rsidR="00392C9B">
        <w:rPr>
          <w:sz w:val="28"/>
          <w:szCs w:val="28"/>
        </w:rPr>
        <w:t>июля</w:t>
      </w:r>
      <w:r w:rsidR="00CD03DF" w:rsidRPr="004F0271">
        <w:rPr>
          <w:sz w:val="28"/>
          <w:szCs w:val="28"/>
        </w:rPr>
        <w:t> 20</w:t>
      </w:r>
      <w:r w:rsidR="0072699B">
        <w:rPr>
          <w:sz w:val="28"/>
          <w:szCs w:val="28"/>
        </w:rPr>
        <w:t>2</w:t>
      </w:r>
      <w:r w:rsidR="00392C9B">
        <w:rPr>
          <w:sz w:val="28"/>
          <w:szCs w:val="28"/>
        </w:rPr>
        <w:t>2</w:t>
      </w:r>
      <w:r w:rsidR="00CD03DF" w:rsidRPr="004F0271">
        <w:rPr>
          <w:sz w:val="28"/>
          <w:szCs w:val="28"/>
        </w:rPr>
        <w:t> года №</w:t>
      </w:r>
      <w:r w:rsidR="00CD03DF" w:rsidRPr="004F0271">
        <w:rPr>
          <w:sz w:val="28"/>
          <w:szCs w:val="28"/>
          <w:lang w:val="en-US"/>
        </w:rPr>
        <w:t> </w:t>
      </w:r>
      <w:r w:rsidR="00392C9B">
        <w:rPr>
          <w:sz w:val="28"/>
          <w:szCs w:val="28"/>
        </w:rPr>
        <w:t>9</w:t>
      </w:r>
      <w:r w:rsidR="0072699B">
        <w:rPr>
          <w:sz w:val="28"/>
          <w:szCs w:val="28"/>
        </w:rPr>
        <w:t>1</w:t>
      </w:r>
      <w:r w:rsidR="00CD03DF" w:rsidRPr="004F0271">
        <w:rPr>
          <w:sz w:val="28"/>
          <w:szCs w:val="28"/>
        </w:rPr>
        <w:t>/</w:t>
      </w:r>
      <w:r w:rsidR="00392C9B">
        <w:rPr>
          <w:sz w:val="28"/>
          <w:szCs w:val="28"/>
        </w:rPr>
        <w:t>7</w:t>
      </w:r>
      <w:r w:rsidR="0072699B">
        <w:rPr>
          <w:sz w:val="28"/>
          <w:szCs w:val="28"/>
        </w:rPr>
        <w:t>4</w:t>
      </w:r>
      <w:r w:rsidR="00392C9B">
        <w:rPr>
          <w:sz w:val="28"/>
          <w:szCs w:val="28"/>
        </w:rPr>
        <w:t>8</w:t>
      </w:r>
      <w:r w:rsidR="00CD03DF" w:rsidRPr="004F0271">
        <w:rPr>
          <w:sz w:val="28"/>
          <w:szCs w:val="28"/>
        </w:rPr>
        <w:t>-</w:t>
      </w:r>
      <w:r w:rsidR="0072699B">
        <w:rPr>
          <w:sz w:val="28"/>
          <w:szCs w:val="28"/>
        </w:rPr>
        <w:t>8</w:t>
      </w:r>
      <w:r w:rsidR="00501929">
        <w:rPr>
          <w:sz w:val="28"/>
          <w:szCs w:val="28"/>
        </w:rPr>
        <w:t>.</w:t>
      </w:r>
    </w:p>
    <w:p w:rsidR="00CD03DF" w:rsidRPr="004F0271" w:rsidRDefault="00CD03DF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3.5.</w:t>
      </w:r>
      <w:r w:rsidR="0072699B">
        <w:rPr>
          <w:sz w:val="28"/>
          <w:szCs w:val="28"/>
        </w:rPr>
        <w:t> </w:t>
      </w:r>
      <w:r w:rsidRPr="004F0271">
        <w:rPr>
          <w:sz w:val="28"/>
          <w:szCs w:val="28"/>
        </w:rPr>
        <w:t xml:space="preserve">Обмен информацией между избирательными комиссиями всех уровней производится в соответствии с </w:t>
      </w:r>
      <w:hyperlink r:id="rId14" w:history="1">
        <w:r w:rsidRPr="004F0271">
          <w:rPr>
            <w:sz w:val="28"/>
            <w:szCs w:val="28"/>
          </w:rPr>
          <w:t>Регламентами</w:t>
        </w:r>
      </w:hyperlink>
      <w:r w:rsidRPr="004F0271">
        <w:rPr>
          <w:sz w:val="28"/>
          <w:szCs w:val="28"/>
        </w:rPr>
        <w:t xml:space="preserve"> обмена информацией при переводе и использовании ГАС «Выборы» в режиме подготовки и проведения выборов </w:t>
      </w:r>
      <w:r w:rsidRPr="00D86704">
        <w:rPr>
          <w:bCs/>
          <w:sz w:val="28"/>
          <w:szCs w:val="28"/>
        </w:rPr>
        <w:t xml:space="preserve">в органы местного самоуправления </w:t>
      </w:r>
      <w:r w:rsidRPr="004F0271">
        <w:rPr>
          <w:sz w:val="28"/>
          <w:szCs w:val="28"/>
        </w:rPr>
        <w:t>(прилагаются).</w:t>
      </w:r>
    </w:p>
    <w:p w:rsidR="00CD03DF" w:rsidRPr="004F0271" w:rsidRDefault="00CD03DF" w:rsidP="00CD03DF">
      <w:pPr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>4. Особенности использования ГАС  «Выборы» в режиме</w:t>
      </w:r>
    </w:p>
    <w:p w:rsidR="00CD03DF" w:rsidRPr="004F0271" w:rsidRDefault="00CD03DF" w:rsidP="00CD03DF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подготовки и проведения выборов </w:t>
      </w:r>
    </w:p>
    <w:p w:rsidR="00CD03DF" w:rsidRPr="004F0271" w:rsidRDefault="00CD03DF" w:rsidP="00CD03DF">
      <w:pPr>
        <w:overflowPunct/>
        <w:jc w:val="center"/>
        <w:textAlignment w:val="auto"/>
        <w:rPr>
          <w:b/>
        </w:rPr>
      </w:pPr>
    </w:p>
    <w:p w:rsidR="00CD03DF" w:rsidRPr="004F0271" w:rsidRDefault="00CD03DF" w:rsidP="00CD03DF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4.1.</w:t>
      </w:r>
      <w:r w:rsidR="0072699B">
        <w:rPr>
          <w:sz w:val="28"/>
          <w:szCs w:val="28"/>
        </w:rPr>
        <w:t> </w:t>
      </w:r>
      <w:r w:rsidRPr="004F0271">
        <w:rPr>
          <w:sz w:val="28"/>
          <w:szCs w:val="28"/>
        </w:rPr>
        <w:t xml:space="preserve">Доступ пользователей к информационным ресурсам ГАС «Выборы» осуществляется с использованием установленной на КСА ЦИК России и избирательных комиссий субъектов Российской Федерации </w:t>
      </w:r>
      <w:proofErr w:type="gramStart"/>
      <w:r w:rsidRPr="004F0271">
        <w:rPr>
          <w:sz w:val="28"/>
          <w:szCs w:val="28"/>
        </w:rPr>
        <w:t>ИСП</w:t>
      </w:r>
      <w:proofErr w:type="gramEnd"/>
      <w:r w:rsidRPr="004F0271">
        <w:rPr>
          <w:sz w:val="28"/>
          <w:szCs w:val="28"/>
        </w:rPr>
        <w:t xml:space="preserve"> ГАС РФ «Выборы», а также Интернет-портала ГАС «Выборы», содержащего сайты ЦИК России и избирательных комиссий субъектов Российской Федерации. Наполнение сайтов регулируется </w:t>
      </w:r>
      <w:hyperlink r:id="rId15" w:history="1">
        <w:r w:rsidRPr="004F0271">
          <w:rPr>
            <w:sz w:val="28"/>
            <w:szCs w:val="28"/>
          </w:rPr>
          <w:t>Инструкцией</w:t>
        </w:r>
      </w:hyperlink>
      <w:r w:rsidRPr="004F0271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сети Интернет, утвержденной постановлением ЦИК России. В </w:t>
      </w:r>
      <w:proofErr w:type="gramStart"/>
      <w:r w:rsidRPr="004F0271">
        <w:rPr>
          <w:sz w:val="28"/>
          <w:szCs w:val="28"/>
        </w:rPr>
        <w:t>ИСП</w:t>
      </w:r>
      <w:proofErr w:type="gramEnd"/>
      <w:r w:rsidRPr="004F0271">
        <w:rPr>
          <w:sz w:val="28"/>
          <w:szCs w:val="28"/>
        </w:rPr>
        <w:t xml:space="preserve"> ГАС «Выборы» и на Интернет-портале ГАС «Выборы» в реальном времени отображается ход подготовки и проведения выборов.</w:t>
      </w:r>
    </w:p>
    <w:p w:rsidR="00CD03DF" w:rsidRPr="004F0271" w:rsidRDefault="00CD03DF" w:rsidP="00CD03DF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proofErr w:type="gramStart"/>
      <w:r w:rsidRPr="004F0271">
        <w:rPr>
          <w:sz w:val="28"/>
          <w:szCs w:val="28"/>
        </w:rPr>
        <w:t xml:space="preserve">Порядок доступа к персональным данным, содержащимся в ГАС «Выборы», определяется </w:t>
      </w:r>
      <w:hyperlink r:id="rId16" w:history="1">
        <w:r w:rsidRPr="004F0271">
          <w:rPr>
            <w:sz w:val="28"/>
            <w:szCs w:val="28"/>
          </w:rPr>
          <w:t>Положением</w:t>
        </w:r>
      </w:hyperlink>
      <w:r w:rsidRPr="004F0271">
        <w:rPr>
          <w:sz w:val="28"/>
          <w:szCs w:val="28"/>
        </w:rPr>
        <w:t xml:space="preserve"> об обеспечении безопасности информации в ГАС РФ «Выборы», утвержденным Постановлением ЦИК России от 2</w:t>
      </w:r>
      <w:r>
        <w:rPr>
          <w:sz w:val="28"/>
          <w:szCs w:val="28"/>
        </w:rPr>
        <w:t>3</w:t>
      </w:r>
      <w:r w:rsidRPr="004F027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4F0271">
        <w:rPr>
          <w:sz w:val="28"/>
          <w:szCs w:val="28"/>
        </w:rPr>
        <w:t xml:space="preserve"> 200</w:t>
      </w:r>
      <w:r>
        <w:rPr>
          <w:sz w:val="28"/>
          <w:szCs w:val="28"/>
        </w:rPr>
        <w:t>3</w:t>
      </w:r>
      <w:r w:rsidRPr="004F027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19</w:t>
      </w:r>
      <w:r w:rsidRPr="004F0271">
        <w:rPr>
          <w:sz w:val="28"/>
          <w:szCs w:val="28"/>
        </w:rPr>
        <w:t>/1</w:t>
      </w:r>
      <w:r>
        <w:rPr>
          <w:sz w:val="28"/>
          <w:szCs w:val="28"/>
        </w:rPr>
        <w:t>37</w:t>
      </w:r>
      <w:r w:rsidRPr="004F0271">
        <w:rPr>
          <w:sz w:val="28"/>
          <w:szCs w:val="28"/>
        </w:rPr>
        <w:t xml:space="preserve">-4, </w:t>
      </w:r>
      <w:hyperlink r:id="rId17" w:history="1">
        <w:r w:rsidRPr="004F0271">
          <w:rPr>
            <w:sz w:val="28"/>
            <w:szCs w:val="28"/>
          </w:rPr>
          <w:t>Перечнем</w:t>
        </w:r>
      </w:hyperlink>
      <w:r w:rsidRPr="004F0271">
        <w:rPr>
          <w:sz w:val="28"/>
          <w:szCs w:val="28"/>
        </w:rPr>
        <w:t xml:space="preserve"> персональных данных и </w:t>
      </w:r>
      <w:r w:rsidRPr="004F0271">
        <w:rPr>
          <w:sz w:val="28"/>
          <w:szCs w:val="28"/>
        </w:rPr>
        <w:lastRenderedPageBreak/>
        <w:t xml:space="preserve">иной конфиденциальной информации, обрабатываемой в КСА ГАС «Выборы», и </w:t>
      </w:r>
      <w:r>
        <w:rPr>
          <w:sz w:val="28"/>
          <w:szCs w:val="28"/>
        </w:rPr>
        <w:t xml:space="preserve">Инструкцией по </w:t>
      </w:r>
      <w:r w:rsidRPr="004F0271">
        <w:rPr>
          <w:sz w:val="28"/>
          <w:szCs w:val="28"/>
        </w:rPr>
        <w:t xml:space="preserve">организации доступа к </w:t>
      </w:r>
      <w:r>
        <w:rPr>
          <w:sz w:val="28"/>
          <w:szCs w:val="28"/>
        </w:rPr>
        <w:t xml:space="preserve">персональным данным и иной </w:t>
      </w:r>
      <w:r w:rsidRPr="004F0271">
        <w:rPr>
          <w:sz w:val="28"/>
          <w:szCs w:val="28"/>
        </w:rPr>
        <w:t>конфиденциальной информации обрабатываемой в КСА ГАС «Выборы», утвержденным</w:t>
      </w:r>
      <w:r>
        <w:rPr>
          <w:sz w:val="28"/>
          <w:szCs w:val="28"/>
        </w:rPr>
        <w:t>и</w:t>
      </w:r>
      <w:proofErr w:type="gramEnd"/>
      <w:r w:rsidRPr="004F027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0271">
        <w:rPr>
          <w:sz w:val="28"/>
          <w:szCs w:val="28"/>
        </w:rPr>
        <w:t>остановлением ЦИК России от 3 ноября 2003 года № 49/463-4.</w:t>
      </w:r>
    </w:p>
    <w:p w:rsidR="00CD03DF" w:rsidRPr="004F0271" w:rsidRDefault="00CD03DF" w:rsidP="00CD03DF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4.2.</w:t>
      </w:r>
      <w:r w:rsidR="0072699B">
        <w:rPr>
          <w:sz w:val="28"/>
          <w:szCs w:val="28"/>
        </w:rPr>
        <w:t> </w:t>
      </w:r>
      <w:r w:rsidR="00DD7C9B">
        <w:rPr>
          <w:sz w:val="28"/>
          <w:szCs w:val="28"/>
        </w:rPr>
        <w:t xml:space="preserve">Управление </w:t>
      </w:r>
      <w:r w:rsidRPr="004F0271">
        <w:rPr>
          <w:sz w:val="28"/>
          <w:szCs w:val="28"/>
        </w:rPr>
        <w:t>Информационн</w:t>
      </w:r>
      <w:r w:rsidR="00DD7C9B">
        <w:rPr>
          <w:sz w:val="28"/>
          <w:szCs w:val="28"/>
        </w:rPr>
        <w:t>ого</w:t>
      </w:r>
      <w:r w:rsidRPr="004F0271">
        <w:rPr>
          <w:sz w:val="28"/>
          <w:szCs w:val="28"/>
        </w:rPr>
        <w:t xml:space="preserve"> центр</w:t>
      </w:r>
      <w:r w:rsidR="00DD7C9B">
        <w:rPr>
          <w:sz w:val="28"/>
          <w:szCs w:val="28"/>
        </w:rPr>
        <w:t>а</w:t>
      </w:r>
      <w:r w:rsidRPr="004F0271">
        <w:rPr>
          <w:sz w:val="28"/>
          <w:szCs w:val="28"/>
        </w:rPr>
        <w:t xml:space="preserve"> Избирательной комиссии Кемеровской области </w:t>
      </w:r>
      <w:r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Кузбасса, по согласованию с ФЦИ </w:t>
      </w:r>
      <w:proofErr w:type="gramStart"/>
      <w:r w:rsidRPr="004F0271">
        <w:rPr>
          <w:sz w:val="28"/>
          <w:szCs w:val="28"/>
        </w:rPr>
        <w:t>при</w:t>
      </w:r>
      <w:proofErr w:type="gramEnd"/>
      <w:r w:rsidRPr="004F0271">
        <w:rPr>
          <w:sz w:val="28"/>
          <w:szCs w:val="28"/>
        </w:rPr>
        <w:t xml:space="preserve"> </w:t>
      </w:r>
      <w:proofErr w:type="gramStart"/>
      <w:r w:rsidRPr="004F0271">
        <w:rPr>
          <w:sz w:val="28"/>
          <w:szCs w:val="28"/>
        </w:rPr>
        <w:t>ЦИК</w:t>
      </w:r>
      <w:proofErr w:type="gramEnd"/>
      <w:r w:rsidRPr="004F0271">
        <w:rPr>
          <w:sz w:val="28"/>
          <w:szCs w:val="28"/>
        </w:rPr>
        <w:t xml:space="preserve"> России, совместно с ООО «РЦИ «Салют» г. Новосибирск, осуществляющим сервисное обслуживание ГАС «Выборы» на территории Кемеровской области</w:t>
      </w:r>
      <w:r>
        <w:rPr>
          <w:sz w:val="28"/>
          <w:szCs w:val="28"/>
        </w:rPr>
        <w:t xml:space="preserve"> – Кузбасса</w:t>
      </w:r>
      <w:r w:rsidRPr="004F0271">
        <w:rPr>
          <w:sz w:val="28"/>
          <w:szCs w:val="28"/>
        </w:rPr>
        <w:t>, организует и проводит системные тренировки</w:t>
      </w:r>
      <w:r>
        <w:rPr>
          <w:sz w:val="28"/>
          <w:szCs w:val="28"/>
        </w:rPr>
        <w:t xml:space="preserve"> с системными администраторами КСА ГАС «Выборы»</w:t>
      </w:r>
      <w:r w:rsidRPr="004F0271">
        <w:rPr>
          <w:sz w:val="28"/>
          <w:szCs w:val="28"/>
        </w:rPr>
        <w:t>.</w:t>
      </w:r>
    </w:p>
    <w:p w:rsidR="00CD03DF" w:rsidRPr="004F0271" w:rsidRDefault="00CD03DF" w:rsidP="00CD03DF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4.3.</w:t>
      </w:r>
      <w:r w:rsidR="0072699B">
        <w:rPr>
          <w:sz w:val="28"/>
          <w:szCs w:val="28"/>
        </w:rPr>
        <w:t> </w:t>
      </w:r>
      <w:r w:rsidRPr="004F0271">
        <w:rPr>
          <w:sz w:val="28"/>
          <w:szCs w:val="28"/>
        </w:rPr>
        <w:t xml:space="preserve">ГАС «Выборы» с момента начала голосования и до момента подписания протоколов об итогах голосования и определения результатов выборов функционирует в порядке, установленном </w:t>
      </w:r>
      <w:hyperlink r:id="rId18" w:history="1">
        <w:r w:rsidRPr="004F0271">
          <w:rPr>
            <w:sz w:val="28"/>
            <w:szCs w:val="28"/>
          </w:rPr>
          <w:t>статьей 74</w:t>
        </w:r>
      </w:hyperlink>
      <w:r w:rsidRPr="004F0271">
        <w:rPr>
          <w:sz w:val="28"/>
          <w:szCs w:val="28"/>
        </w:rPr>
        <w:t xml:space="preserve"> Федерального закона № 67, статьей 65 Закона Кемеровской области от 30 мая 2011 года № 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4F0271">
        <w:rPr>
          <w:sz w:val="28"/>
          <w:szCs w:val="28"/>
        </w:rPr>
        <w:t>».</w:t>
      </w:r>
    </w:p>
    <w:p w:rsidR="00CD03DF" w:rsidRPr="004F0271" w:rsidRDefault="00CD03DF" w:rsidP="00CD03DF">
      <w:pPr>
        <w:overflowPunct/>
        <w:spacing w:line="360" w:lineRule="auto"/>
        <w:ind w:firstLine="540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4.4.</w:t>
      </w:r>
      <w:r w:rsidR="0072699B">
        <w:rPr>
          <w:sz w:val="28"/>
          <w:szCs w:val="28"/>
        </w:rPr>
        <w:t> </w:t>
      </w:r>
      <w:r w:rsidRPr="004F0271">
        <w:rPr>
          <w:sz w:val="28"/>
          <w:szCs w:val="28"/>
        </w:rPr>
        <w:t>Использование ГАС «Выборы» в режиме подготовки и проведения выборов прекращается в день официального опубликования полных данных протоколов всех избирательных комиссий.</w:t>
      </w:r>
    </w:p>
    <w:p w:rsidR="00CD03DF" w:rsidRPr="004F0271" w:rsidRDefault="00CD03DF" w:rsidP="00CD03DF">
      <w:pPr>
        <w:overflowPunct/>
        <w:spacing w:line="360" w:lineRule="auto"/>
        <w:ind w:firstLine="540"/>
        <w:textAlignment w:val="auto"/>
        <w:rPr>
          <w:sz w:val="28"/>
          <w:szCs w:val="28"/>
        </w:rPr>
      </w:pPr>
    </w:p>
    <w:p w:rsidR="00CD03DF" w:rsidRPr="004F0271" w:rsidRDefault="00CD03DF" w:rsidP="00CD03DF">
      <w:pPr>
        <w:overflowPunct/>
        <w:spacing w:line="360" w:lineRule="auto"/>
        <w:ind w:firstLine="540"/>
        <w:textAlignment w:val="auto"/>
        <w:sectPr w:rsidR="00CD03DF" w:rsidRPr="004F0271" w:rsidSect="004E2077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p w:rsidR="00DD7C9B" w:rsidRPr="0072699B" w:rsidRDefault="00DD7C9B" w:rsidP="0072699B">
      <w:pPr>
        <w:pStyle w:val="20"/>
        <w:tabs>
          <w:tab w:val="center" w:pos="4153"/>
          <w:tab w:val="right" w:pos="8306"/>
        </w:tabs>
        <w:spacing w:after="0" w:line="228" w:lineRule="auto"/>
        <w:ind w:left="8496"/>
        <w:jc w:val="center"/>
      </w:pPr>
      <w:r w:rsidRPr="0072699B">
        <w:lastRenderedPageBreak/>
        <w:t>Приложение</w:t>
      </w:r>
    </w:p>
    <w:p w:rsidR="00DD7C9B" w:rsidRPr="00DD7C9B" w:rsidRDefault="00DD7C9B" w:rsidP="0072699B">
      <w:pPr>
        <w:pStyle w:val="20"/>
        <w:tabs>
          <w:tab w:val="center" w:pos="4153"/>
          <w:tab w:val="right" w:pos="8306"/>
        </w:tabs>
        <w:spacing w:after="0" w:line="228" w:lineRule="auto"/>
        <w:ind w:left="8496"/>
        <w:jc w:val="center"/>
        <w:rPr>
          <w:b/>
          <w:sz w:val="20"/>
          <w:szCs w:val="20"/>
        </w:rPr>
      </w:pPr>
      <w:r w:rsidRPr="0072699B">
        <w:t xml:space="preserve">к Регламенту перевода </w:t>
      </w:r>
      <w:r w:rsidR="00392C9B">
        <w:t xml:space="preserve">регионального фрагмента </w:t>
      </w:r>
      <w:r w:rsidRPr="0072699B">
        <w:t>Государственной автоматизированной системы Российской Федерации «Выборы» в режим подготовки и проведения выборов в органы местного самоуправления</w:t>
      </w:r>
      <w:r w:rsidRPr="00DD7C9B">
        <w:rPr>
          <w:b/>
          <w:sz w:val="20"/>
          <w:szCs w:val="20"/>
        </w:rPr>
        <w:t xml:space="preserve"> </w:t>
      </w:r>
      <w:r w:rsidR="001403F9">
        <w:rPr>
          <w:b/>
          <w:sz w:val="20"/>
          <w:szCs w:val="20"/>
        </w:rPr>
        <w:br/>
      </w:r>
      <w:r w:rsidR="003801C3">
        <w:t>12 марта 2023 года</w:t>
      </w:r>
    </w:p>
    <w:p w:rsidR="00DD7C9B" w:rsidRDefault="00DD7C9B" w:rsidP="00DD7C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3DF" w:rsidRPr="0074795D" w:rsidRDefault="00CD03DF" w:rsidP="00DD7C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CD03DF" w:rsidRPr="0074795D" w:rsidRDefault="00CD03DF" w:rsidP="00CD03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72699B">
        <w:rPr>
          <w:rFonts w:ascii="Times New Roman" w:hAnsi="Times New Roman" w:cs="Times New Roman"/>
          <w:b/>
          <w:sz w:val="28"/>
          <w:szCs w:val="28"/>
        </w:rPr>
        <w:t xml:space="preserve">переводе и 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использовании регионального фрагмента ГАС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 Кемеровской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Кузбасса </w:t>
      </w:r>
      <w:r w:rsidR="0072699B">
        <w:rPr>
          <w:rFonts w:ascii="Times New Roman" w:hAnsi="Times New Roman" w:cs="Times New Roman"/>
          <w:b/>
          <w:sz w:val="28"/>
          <w:szCs w:val="28"/>
        </w:rPr>
        <w:br/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выборов </w:t>
      </w:r>
      <w:r w:rsidR="002E3264" w:rsidRPr="002E3264">
        <w:rPr>
          <w:rFonts w:ascii="Times New Roman" w:hAnsi="Times New Roman"/>
          <w:b/>
          <w:bCs/>
          <w:sz w:val="28"/>
          <w:szCs w:val="28"/>
        </w:rPr>
        <w:t>в органы местного самоуправления</w:t>
      </w:r>
    </w:p>
    <w:p w:rsidR="00CD03DF" w:rsidRPr="00B16E88" w:rsidRDefault="00CD03DF" w:rsidP="00CD03DF">
      <w:pPr>
        <w:pStyle w:val="ConsPlusNormal"/>
        <w:jc w:val="center"/>
      </w:pPr>
    </w:p>
    <w:tbl>
      <w:tblPr>
        <w:tblW w:w="1531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985"/>
        <w:gridCol w:w="2126"/>
        <w:gridCol w:w="3544"/>
      </w:tblGrid>
      <w:tr w:rsidR="00CD03DF" w:rsidRPr="00B16E88" w:rsidTr="003801C3">
        <w:trPr>
          <w:cantSplit/>
          <w:tblHeader/>
        </w:trPr>
        <w:tc>
          <w:tcPr>
            <w:tcW w:w="851" w:type="dxa"/>
            <w:vAlign w:val="center"/>
          </w:tcPr>
          <w:p w:rsidR="00CD03DF" w:rsidRPr="009A2D88" w:rsidRDefault="00CD03DF" w:rsidP="003801C3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>№</w:t>
            </w:r>
          </w:p>
          <w:p w:rsidR="00CD03DF" w:rsidRPr="009A2D88" w:rsidRDefault="00CD03DF" w:rsidP="003801C3">
            <w:pPr>
              <w:suppressAutoHyphens/>
              <w:jc w:val="center"/>
              <w:rPr>
                <w:b/>
                <w:bCs/>
                <w:szCs w:val="24"/>
              </w:rPr>
            </w:pPr>
            <w:proofErr w:type="gramStart"/>
            <w:r w:rsidRPr="009A2D88">
              <w:rPr>
                <w:b/>
                <w:bCs/>
                <w:szCs w:val="24"/>
              </w:rPr>
              <w:t>п</w:t>
            </w:r>
            <w:proofErr w:type="gramEnd"/>
            <w:r w:rsidRPr="009A2D88">
              <w:rPr>
                <w:b/>
                <w:bCs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CD03DF" w:rsidRPr="002E3264" w:rsidRDefault="00CD03DF" w:rsidP="003801C3">
            <w:pPr>
              <w:pStyle w:val="5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2E3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Наименование технологической </w:t>
            </w:r>
            <w:r w:rsidRPr="002E3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2E3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1985" w:type="dxa"/>
            <w:vAlign w:val="center"/>
          </w:tcPr>
          <w:p w:rsidR="00CD03DF" w:rsidRPr="009A2D88" w:rsidRDefault="00CD03DF" w:rsidP="003801C3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 xml:space="preserve">Действия </w:t>
            </w:r>
            <w:r>
              <w:rPr>
                <w:b/>
                <w:bCs/>
                <w:szCs w:val="24"/>
              </w:rPr>
              <w:t xml:space="preserve">Избирательной комиссии Кемеровской </w:t>
            </w:r>
            <w:r w:rsidRPr="00415C19">
              <w:rPr>
                <w:b/>
                <w:bCs/>
              </w:rPr>
              <w:t>области –</w:t>
            </w:r>
            <w:r w:rsidRPr="00415C19">
              <w:rPr>
                <w:b/>
              </w:rPr>
              <w:t xml:space="preserve"> Кузбасса</w:t>
            </w:r>
            <w:r w:rsidRPr="00415C19">
              <w:rPr>
                <w:b/>
                <w:bCs/>
              </w:rPr>
              <w:t xml:space="preserve"> (ИКСРФ)</w:t>
            </w:r>
          </w:p>
        </w:tc>
        <w:tc>
          <w:tcPr>
            <w:tcW w:w="2126" w:type="dxa"/>
            <w:vAlign w:val="center"/>
          </w:tcPr>
          <w:p w:rsidR="00CD03DF" w:rsidRPr="009A2D88" w:rsidRDefault="00CD03DF" w:rsidP="003801C3">
            <w:pPr>
              <w:suppressAutoHyphens/>
              <w:ind w:left="-108" w:right="-108"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544" w:type="dxa"/>
            <w:vAlign w:val="center"/>
          </w:tcPr>
          <w:p w:rsidR="00CD03DF" w:rsidRPr="009A2D88" w:rsidRDefault="00CD03DF" w:rsidP="003801C3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 xml:space="preserve">Сроки выполнения технологической </w:t>
            </w:r>
            <w:r w:rsidRPr="009A2D88">
              <w:rPr>
                <w:b/>
                <w:bCs/>
                <w:szCs w:val="24"/>
              </w:rPr>
              <w:br/>
              <w:t>операции</w:t>
            </w:r>
          </w:p>
        </w:tc>
      </w:tr>
      <w:tr w:rsidR="00DD7C9B" w:rsidRPr="002E5B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Ввод и пересылка формализованных показателей, характеризующих избирательную кампанию, в нижестоящие избирательные комиссии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(«Право»)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Прием от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чем за 90 дней до дня (первого дня)</w:t>
            </w:r>
            <w:r w:rsidRPr="00DD7C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</w:t>
            </w:r>
          </w:p>
        </w:tc>
      </w:tr>
      <w:tr w:rsidR="00DD7C9B" w:rsidRPr="002E5B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Пересылка актуализированных справочников в нижестоящие избирательные комиссии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(«Справочники»)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Прием от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день с момента актуализации данных в справочниках</w:t>
            </w:r>
          </w:p>
        </w:tc>
      </w:tr>
      <w:tr w:rsidR="00CD03DF" w:rsidRPr="002E5B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сведений о планируемой избирательной кампании, сформированного фрагмента классификатора избирательных комиссий («Избирательные кампании», «Право»)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</w:t>
            </w:r>
          </w:p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ЦИК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России</w:t>
            </w:r>
          </w:p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После официального опубликования решения об объявлении выборов 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Пересылка актуализированных справочников в нижестоящие комиссии («Справочники»)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Прием от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уточненных сведений об избирательных комиссиях («Кадры»)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 (ОИК).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Передача в ЦИК России (кроме сведений об УИК)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 России (кроме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об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УИК),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</w:t>
            </w:r>
            <w:r w:rsid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вышестоящие избирательные</w:t>
            </w:r>
            <w:r w:rsid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комиссии уточненных (дополненных) фрагментов классификатора избирательных комиссий («Избирательные кампании»)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По мере уточнения информации об избирательных участках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сведений об избирателях при актуализации базы данных ГАС «Выборы» (подсистема Регистр избирателей, участников референдума)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ИКСРФ, ЦИК России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По мере актуализации базы данных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Прием от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выявления повторяющихся записей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информации о кандидатах, политических партиях, («Кандидаты», «Избирательные объединения»)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ТИК, ОИК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с момента выдвижения кандидата или принятия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решения о регистрации, отмене регистрации, ином изменении статуса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кандидата</w:t>
            </w:r>
          </w:p>
        </w:tc>
      </w:tr>
      <w:tr w:rsidR="00CD03DF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Ввод и передача сведений о</w:t>
            </w:r>
            <w:r w:rsid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движении избирательных</w:t>
            </w:r>
            <w:r w:rsidR="00DD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бюллетеней: о количестве; о дате передачи (получения); об утраченных бюллетенях (количество) («Документы строгой отчетности»)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3DF" w:rsidRPr="00DD7C9B" w:rsidRDefault="00CD03DF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поступления информации об окончании движения избирательных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бюллетеней в соответствующей избирательной комиссии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случае проведения голосования в течение нескольких дней – формирование и передача отчетного времени (20.00) для каждого дня голосования, кроме последнего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(«Итоги»)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ИКСРФ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дней до даты 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списка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отчетных времен: 10.00, 12.00, 15.00, 18.00 («Итоги»)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ИКСРФ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дней до даты 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описания протоколов об итогах голосования («Итоги»)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дней до даты 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 применении КОИБ – формирование и передача в нижестоящие комиссии описания бюллетеня для голосования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(«Кандидаты и избирательные объединения»)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дня (первого дня) 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исходных данных для КОИБ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(задача «Взаимодействие с КОИБ»)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A3202A" w:rsidRDefault="00DD7C9B" w:rsidP="003801C3">
            <w:pPr>
              <w:spacing w:before="60"/>
              <w:rPr>
                <w:sz w:val="24"/>
                <w:szCs w:val="24"/>
              </w:rPr>
            </w:pPr>
            <w:r w:rsidRPr="00A3202A">
              <w:rPr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A3202A" w:rsidRDefault="00DD7C9B" w:rsidP="003801C3">
            <w:pPr>
              <w:spacing w:before="60"/>
              <w:rPr>
                <w:sz w:val="24"/>
                <w:szCs w:val="24"/>
              </w:rPr>
            </w:pPr>
            <w:r w:rsidRPr="00A3202A">
              <w:rPr>
                <w:sz w:val="24"/>
                <w:szCs w:val="24"/>
              </w:rPr>
              <w:t xml:space="preserve">Не </w:t>
            </w:r>
            <w:proofErr w:type="gramStart"/>
            <w:r w:rsidRPr="00A3202A">
              <w:rPr>
                <w:sz w:val="24"/>
                <w:szCs w:val="24"/>
              </w:rPr>
              <w:t>позднее</w:t>
            </w:r>
            <w:proofErr w:type="gramEnd"/>
            <w:r w:rsidRPr="00A3202A">
              <w:rPr>
                <w:sz w:val="24"/>
                <w:szCs w:val="24"/>
              </w:rPr>
              <w:t xml:space="preserve"> чем за два дня до дня </w:t>
            </w:r>
            <w:r>
              <w:rPr>
                <w:sz w:val="24"/>
                <w:szCs w:val="24"/>
              </w:rPr>
              <w:t>(</w:t>
            </w:r>
            <w:r w:rsidRPr="00A3202A">
              <w:rPr>
                <w:sz w:val="24"/>
                <w:szCs w:val="24"/>
              </w:rPr>
              <w:t>первого</w:t>
            </w:r>
            <w:r>
              <w:rPr>
                <w:sz w:val="24"/>
                <w:szCs w:val="24"/>
              </w:rPr>
              <w:t xml:space="preserve"> дня) </w:t>
            </w:r>
            <w:r w:rsidRPr="00A3202A">
              <w:rPr>
                <w:sz w:val="24"/>
                <w:szCs w:val="24"/>
              </w:rPr>
              <w:t>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(«Итоги», «Работа с QR-кодом»)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A3202A" w:rsidRDefault="00DD7C9B" w:rsidP="003801C3">
            <w:pPr>
              <w:spacing w:before="60"/>
              <w:rPr>
                <w:sz w:val="24"/>
                <w:szCs w:val="24"/>
              </w:rPr>
            </w:pPr>
            <w:r w:rsidRPr="00A3202A">
              <w:rPr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A3202A" w:rsidRDefault="00DD7C9B" w:rsidP="003801C3">
            <w:pPr>
              <w:spacing w:before="60"/>
              <w:rPr>
                <w:sz w:val="24"/>
                <w:szCs w:val="24"/>
              </w:rPr>
            </w:pPr>
            <w:r w:rsidRPr="00A3202A">
              <w:rPr>
                <w:sz w:val="24"/>
                <w:szCs w:val="24"/>
              </w:rPr>
              <w:t xml:space="preserve">Не </w:t>
            </w:r>
            <w:proofErr w:type="gramStart"/>
            <w:r w:rsidRPr="00A3202A">
              <w:rPr>
                <w:sz w:val="24"/>
                <w:szCs w:val="24"/>
              </w:rPr>
              <w:t>позднее</w:t>
            </w:r>
            <w:proofErr w:type="gramEnd"/>
            <w:r w:rsidRPr="00A3202A">
              <w:rPr>
                <w:sz w:val="24"/>
                <w:szCs w:val="24"/>
              </w:rPr>
              <w:t xml:space="preserve"> чем за два дня до дня </w:t>
            </w:r>
            <w:r>
              <w:rPr>
                <w:sz w:val="24"/>
                <w:szCs w:val="24"/>
              </w:rPr>
              <w:t>(</w:t>
            </w:r>
            <w:r w:rsidRPr="00A3202A">
              <w:rPr>
                <w:sz w:val="24"/>
                <w:szCs w:val="24"/>
              </w:rPr>
              <w:t>первого</w:t>
            </w:r>
            <w:r>
              <w:rPr>
                <w:sz w:val="24"/>
                <w:szCs w:val="24"/>
              </w:rPr>
              <w:t xml:space="preserve"> дня) </w:t>
            </w:r>
            <w:r w:rsidRPr="00A3202A">
              <w:rPr>
                <w:sz w:val="24"/>
                <w:szCs w:val="24"/>
              </w:rPr>
              <w:t>голосования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Ввод данных об открытии помещений для голосования на участке и передача сведений о количестве избирателей в вышестоящие избирательные комиссии («Готовность участков и ход голосования»)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информации, но не позднее 8 час. 30 мин. по местному времени 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голосования в течение нескольких дней 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бюллетени вне помещения для голосования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(«Итоги»)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Не позднее 30 минут с момента истечения отчетного времени на 20.00 (время местное) в каждый день голосования, кроме последнего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данных об участии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избирателей в выборах на отчетное время: 10.00, 12.00, 15.00, 18.00.</w:t>
            </w:r>
          </w:p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(«Готовность участков и ход голосования»)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в ЦИК,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30 минут с момента истечения отчетного времени (время местное) 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Ввод и передача в избирательные комиссии данных о погашении неиспользованных избирательных бюллетеней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(«Документы строгой отчетности»)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ЦИК России,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день (последний день) голосования после получения соответствующих актов погашения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DD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Передача данных протоколов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участковых избирательных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комиссий об итогах голосования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(«Итоги»)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ЦИК России,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ввода данных, начиная со времени закрытия участков, каждый час до окончания ввода данных протоколов всех УИК 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сведений о дате и времени подписания протоколов об итогах голосования («Итоги»)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AF7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Прием от ТИК (ОИК).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Передача в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5019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протоколов ТИК (ОИК)</w:t>
            </w:r>
          </w:p>
        </w:tc>
      </w:tr>
      <w:tr w:rsidR="00DD7C9B" w:rsidRPr="00B16E88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об определении результатов выборов </w:t>
            </w:r>
          </w:p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(«Избирательные кампании»)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ТИК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ЦИК, ИКСРФ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DD7C9B" w:rsidTr="0038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CD03DF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ходе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и предварительных итогах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избирательных кампаний на сайте ИКСРФ Интернет-портала ГАС «Выборы» и в </w:t>
            </w:r>
            <w:proofErr w:type="gramStart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End"/>
            <w:r w:rsidRPr="00DD7C9B"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Контроль и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утверждение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данных на сайте ИКСРФ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80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9B" w:rsidRPr="00DD7C9B" w:rsidRDefault="00DD7C9B" w:rsidP="0039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B">
              <w:rPr>
                <w:rFonts w:ascii="Times New Roman" w:hAnsi="Times New Roman"/>
                <w:sz w:val="24"/>
                <w:szCs w:val="24"/>
              </w:rPr>
              <w:t>В соответствии с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 утвержденной постановлением ЦИК России от 2</w:t>
            </w:r>
            <w:r w:rsidR="00392C9B">
              <w:rPr>
                <w:rFonts w:ascii="Times New Roman" w:hAnsi="Times New Roman"/>
                <w:sz w:val="24"/>
                <w:szCs w:val="24"/>
              </w:rPr>
              <w:t>7</w:t>
            </w:r>
            <w:r w:rsidRPr="00DD7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C9B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DD7C9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92C9B">
              <w:rPr>
                <w:rFonts w:ascii="Times New Roman" w:hAnsi="Times New Roman"/>
                <w:sz w:val="24"/>
                <w:szCs w:val="24"/>
              </w:rPr>
              <w:t>22</w:t>
            </w:r>
            <w:r w:rsidRPr="00DD7C9B">
              <w:rPr>
                <w:rFonts w:ascii="Times New Roman" w:hAnsi="Times New Roman"/>
                <w:sz w:val="24"/>
                <w:szCs w:val="24"/>
              </w:rPr>
              <w:t> года №</w:t>
            </w:r>
            <w:r w:rsidR="00392C9B">
              <w:rPr>
                <w:rFonts w:ascii="Times New Roman" w:hAnsi="Times New Roman"/>
                <w:sz w:val="24"/>
                <w:szCs w:val="24"/>
              </w:rPr>
              <w:t xml:space="preserve"> 91</w:t>
            </w:r>
            <w:r w:rsidRPr="00DD7C9B">
              <w:rPr>
                <w:rFonts w:ascii="Times New Roman" w:hAnsi="Times New Roman"/>
                <w:sz w:val="24"/>
                <w:szCs w:val="24"/>
              </w:rPr>
              <w:t>/</w:t>
            </w:r>
            <w:r w:rsidR="00392C9B">
              <w:rPr>
                <w:rFonts w:ascii="Times New Roman" w:hAnsi="Times New Roman"/>
                <w:sz w:val="24"/>
                <w:szCs w:val="24"/>
              </w:rPr>
              <w:t>748</w:t>
            </w:r>
            <w:r w:rsidRPr="00DD7C9B">
              <w:rPr>
                <w:rFonts w:ascii="Times New Roman" w:hAnsi="Times New Roman"/>
                <w:sz w:val="24"/>
                <w:szCs w:val="24"/>
              </w:rPr>
              <w:t>-</w:t>
            </w:r>
            <w:r w:rsidR="00392C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D03DF" w:rsidRDefault="00CD03DF" w:rsidP="00CD03DF">
      <w:pPr>
        <w:pStyle w:val="ConsPlusNormal"/>
        <w:ind w:firstLine="540"/>
        <w:jc w:val="both"/>
      </w:pPr>
    </w:p>
    <w:p w:rsidR="00CD03DF" w:rsidRDefault="00CD03DF" w:rsidP="00CD03DF">
      <w:pPr>
        <w:pStyle w:val="ConsPlusNormal"/>
        <w:ind w:firstLine="540"/>
        <w:jc w:val="both"/>
      </w:pPr>
    </w:p>
    <w:p w:rsidR="00CD03DF" w:rsidRDefault="00CD03DF" w:rsidP="00CD03D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D03DF" w:rsidRPr="004F0271" w:rsidRDefault="00CD03DF" w:rsidP="00CD03DF">
      <w:pPr>
        <w:outlineLvl w:val="5"/>
        <w:rPr>
          <w:sz w:val="28"/>
          <w:szCs w:val="28"/>
        </w:rPr>
      </w:pPr>
    </w:p>
    <w:p w:rsidR="00CD03DF" w:rsidRPr="004F0271" w:rsidRDefault="00CD03DF" w:rsidP="00CD03DF">
      <w:pPr>
        <w:jc w:val="center"/>
        <w:rPr>
          <w:bCs/>
          <w:sz w:val="2"/>
          <w:szCs w:val="28"/>
        </w:rPr>
      </w:pPr>
    </w:p>
    <w:p w:rsidR="006B14CC" w:rsidRPr="0019584F" w:rsidRDefault="006B14CC" w:rsidP="00DE7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B14CC" w:rsidRPr="0019584F" w:rsidSect="004E2077">
      <w:footerReference w:type="default" r:id="rId24"/>
      <w:pgSz w:w="16840" w:h="11907" w:orient="landscape"/>
      <w:pgMar w:top="993" w:right="567" w:bottom="851" w:left="85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80" w:rsidRDefault="00861B80">
      <w:r>
        <w:separator/>
      </w:r>
    </w:p>
  </w:endnote>
  <w:endnote w:type="continuationSeparator" w:id="0">
    <w:p w:rsidR="00861B80" w:rsidRDefault="0086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80" w:rsidRDefault="00861B80">
      <w:r>
        <w:separator/>
      </w:r>
    </w:p>
  </w:footnote>
  <w:footnote w:type="continuationSeparator" w:id="0">
    <w:p w:rsidR="00861B80" w:rsidRDefault="00861B80">
      <w:r>
        <w:continuationSeparator/>
      </w:r>
    </w:p>
  </w:footnote>
  <w:footnote w:id="1">
    <w:p w:rsidR="003801C3" w:rsidRDefault="003801C3" w:rsidP="00DD7C9B">
      <w:pPr>
        <w:pStyle w:val="af3"/>
      </w:pPr>
      <w:r>
        <w:rPr>
          <w:rStyle w:val="af5"/>
        </w:rPr>
        <w:footnoteRef/>
      </w:r>
      <w:r>
        <w:t xml:space="preserve"> Здесь и далее в скобках указаны сроки в случае принятия Избирательной комиссии Кемеровской области – Кузбасса  решения </w:t>
      </w:r>
      <w:r w:rsidRPr="002B1B53">
        <w:t>о проведении голосования в течение нескольких дней подряд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C3" w:rsidRDefault="003801C3">
    <w:pPr>
      <w:pStyle w:val="a4"/>
      <w:jc w:val="center"/>
    </w:pPr>
  </w:p>
  <w:p w:rsidR="003801C3" w:rsidRDefault="003801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217B"/>
    <w:rsid w:val="00012D83"/>
    <w:rsid w:val="000145D6"/>
    <w:rsid w:val="0002158D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16D"/>
    <w:rsid w:val="001A677A"/>
    <w:rsid w:val="001B323B"/>
    <w:rsid w:val="001B3499"/>
    <w:rsid w:val="001B42D6"/>
    <w:rsid w:val="001B7CCE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3020C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52028"/>
    <w:rsid w:val="0035486B"/>
    <w:rsid w:val="00357881"/>
    <w:rsid w:val="003703DD"/>
    <w:rsid w:val="00370E6D"/>
    <w:rsid w:val="003725B3"/>
    <w:rsid w:val="0037391A"/>
    <w:rsid w:val="003740CC"/>
    <w:rsid w:val="00375B7F"/>
    <w:rsid w:val="0037646D"/>
    <w:rsid w:val="003801C3"/>
    <w:rsid w:val="003804A4"/>
    <w:rsid w:val="00387B1D"/>
    <w:rsid w:val="00390D12"/>
    <w:rsid w:val="00392C9B"/>
    <w:rsid w:val="00397C7B"/>
    <w:rsid w:val="003A72BA"/>
    <w:rsid w:val="003B26AF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1844"/>
    <w:rsid w:val="00405DA1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077"/>
    <w:rsid w:val="004E2A52"/>
    <w:rsid w:val="004E7EDA"/>
    <w:rsid w:val="004F7055"/>
    <w:rsid w:val="00501929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E5F61"/>
    <w:rsid w:val="006F75E0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BBD"/>
    <w:rsid w:val="007738F9"/>
    <w:rsid w:val="00774CA4"/>
    <w:rsid w:val="00775D4E"/>
    <w:rsid w:val="0078525C"/>
    <w:rsid w:val="00786ABE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1F55"/>
    <w:rsid w:val="008455D5"/>
    <w:rsid w:val="00846458"/>
    <w:rsid w:val="008470F4"/>
    <w:rsid w:val="00847769"/>
    <w:rsid w:val="0085262C"/>
    <w:rsid w:val="0085262F"/>
    <w:rsid w:val="008545A8"/>
    <w:rsid w:val="008561EC"/>
    <w:rsid w:val="00861B80"/>
    <w:rsid w:val="008737B1"/>
    <w:rsid w:val="008826B5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54FE0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B2E4A"/>
    <w:rsid w:val="00AB3BF3"/>
    <w:rsid w:val="00AC436B"/>
    <w:rsid w:val="00AC5454"/>
    <w:rsid w:val="00AD6AE5"/>
    <w:rsid w:val="00AE16D9"/>
    <w:rsid w:val="00AE4C01"/>
    <w:rsid w:val="00AF3BA0"/>
    <w:rsid w:val="00AF6E3C"/>
    <w:rsid w:val="00AF73B3"/>
    <w:rsid w:val="00AF79A7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65171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1550"/>
    <w:rsid w:val="00BB469D"/>
    <w:rsid w:val="00BC1F39"/>
    <w:rsid w:val="00BC4FF0"/>
    <w:rsid w:val="00BD00B4"/>
    <w:rsid w:val="00BD02E6"/>
    <w:rsid w:val="00BD1F1F"/>
    <w:rsid w:val="00BD2D07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216E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4E88"/>
    <w:rsid w:val="00D55B9A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1139"/>
    <w:rsid w:val="00E556ED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C35D12A1189B19D353551F407C4506D646FC4ADF9B73F4B009B333DAFC1F84A77670757AE118DDeAy2F" TargetMode="External"/><Relationship Id="rId18" Type="http://schemas.openxmlformats.org/officeDocument/2006/relationships/hyperlink" Target="consultantplus://offline/ref=61C35D12A1189B19D353551F407C4506D646FF47DC9673F4B009B333DAFC1F84A77670757AE318D8eAy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C35D12A1189B19D353551F407C4506D646FE4BDA9E73F4B009B333DAFC1F84A77670757AE119DBeAy3F" TargetMode="External"/><Relationship Id="rId17" Type="http://schemas.openxmlformats.org/officeDocument/2006/relationships/hyperlink" Target="consultantplus://offline/ref=61C35D12A1189B19D3535C06477C4506D344FD44DF9C73F4B009B333DAFC1F84A77670757AE118DDeAy7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35D12A1189B19D353551F407C4506D141F147DE942EFEB850BF31DDF34093A03F7C747AE119eDy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35D12A1189B19D353551F407C4506D141F147DE942EFEB850BF31DDF34093A03F7C747AE119eDyDF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C35D12A1189B19D353551F407C4506D646FC4ADF9B73F4B009B333DAFC1F84A77670757AE118DDeAy2F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61C35D12A1189B19D353551F407C4506D646FE4BDA9E73F4B009B333DAeFyC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C35D12A1189B19D353551F407C4506D646FF47DC9673F4B009B333DAeFyCF" TargetMode="External"/><Relationship Id="rId14" Type="http://schemas.openxmlformats.org/officeDocument/2006/relationships/hyperlink" Target="consultantplus://offline/ref=61C35D12A1189B19D3535C06477C4506D247FF45DD9773F4B009B333DAFC1F84A77670757AE118D9eAy8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9CDC-52EC-498D-AF00-6CB7991E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18109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2022-06-08T08:34:00Z</cp:lastPrinted>
  <dcterms:created xsi:type="dcterms:W3CDTF">2022-12-22T02:56:00Z</dcterms:created>
  <dcterms:modified xsi:type="dcterms:W3CDTF">2022-12-22T02:56:00Z</dcterms:modified>
</cp:coreProperties>
</file>