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09" w:rsidRPr="00642B96" w:rsidRDefault="00A578D3" w:rsidP="00C87E16">
      <w:pPr>
        <w:shd w:val="clear" w:color="auto" w:fill="FFFFFF"/>
        <w:spacing w:after="0" w:line="240" w:lineRule="auto"/>
        <w:ind w:left="5529"/>
        <w:jc w:val="center"/>
        <w:rPr>
          <w:rFonts w:ascii="Times New Roman" w:hAnsi="Times New Roman" w:cs="Times New Roman"/>
          <w:color w:val="000000" w:themeColor="text1"/>
          <w:sz w:val="24"/>
          <w:szCs w:val="24"/>
        </w:rPr>
      </w:pPr>
      <w:bookmarkStart w:id="0" w:name="_GoBack"/>
      <w:bookmarkEnd w:id="0"/>
      <w:proofErr w:type="gramStart"/>
      <w:r w:rsidRPr="000602BE">
        <w:rPr>
          <w:rFonts w:ascii="Times New Roman" w:eastAsia="Times New Roman" w:hAnsi="Times New Roman" w:cs="Times New Roman"/>
          <w:color w:val="000000" w:themeColor="text1"/>
          <w:sz w:val="24"/>
          <w:szCs w:val="24"/>
          <w:lang w:eastAsia="ru-RU"/>
        </w:rPr>
        <w:t>УТВЕРЖДЕН</w:t>
      </w:r>
      <w:r w:rsidR="00AE5E25" w:rsidRPr="000602BE">
        <w:rPr>
          <w:rFonts w:ascii="Times New Roman" w:eastAsia="Times New Roman" w:hAnsi="Times New Roman" w:cs="Times New Roman"/>
          <w:color w:val="000000" w:themeColor="text1"/>
          <w:sz w:val="24"/>
          <w:szCs w:val="24"/>
          <w:lang w:eastAsia="ru-RU"/>
        </w:rPr>
        <w:t>Ы</w:t>
      </w:r>
      <w:proofErr w:type="gramEnd"/>
      <w:r w:rsidR="000602BE" w:rsidRPr="00A86A83">
        <w:rPr>
          <w:rFonts w:ascii="Times New Roman" w:eastAsia="Times New Roman" w:hAnsi="Times New Roman" w:cs="Times New Roman"/>
          <w:color w:val="000000" w:themeColor="text1"/>
          <w:sz w:val="24"/>
          <w:szCs w:val="24"/>
          <w:lang w:eastAsia="ru-RU"/>
        </w:rPr>
        <w:br/>
      </w:r>
      <w:r w:rsidR="00E35609" w:rsidRPr="00642B96">
        <w:rPr>
          <w:rFonts w:ascii="Times New Roman" w:hAnsi="Times New Roman" w:cs="Times New Roman"/>
          <w:color w:val="000000" w:themeColor="text1"/>
          <w:sz w:val="24"/>
          <w:szCs w:val="24"/>
        </w:rPr>
        <w:t>постановлен</w:t>
      </w:r>
      <w:r w:rsidRPr="00642B96">
        <w:rPr>
          <w:rFonts w:ascii="Times New Roman" w:hAnsi="Times New Roman" w:cs="Times New Roman"/>
          <w:color w:val="000000" w:themeColor="text1"/>
          <w:sz w:val="24"/>
          <w:szCs w:val="24"/>
        </w:rPr>
        <w:t>ием</w:t>
      </w:r>
    </w:p>
    <w:p w:rsidR="00BE11E7" w:rsidRPr="000602BE" w:rsidRDefault="004229E8" w:rsidP="00C87E16">
      <w:pPr>
        <w:pStyle w:val="a3"/>
        <w:spacing w:before="0" w:beforeAutospacing="0" w:after="0" w:afterAutospacing="0"/>
        <w:ind w:left="5529"/>
        <w:jc w:val="center"/>
        <w:rPr>
          <w:color w:val="000000" w:themeColor="text1"/>
        </w:rPr>
      </w:pPr>
      <w:r w:rsidRPr="000602BE">
        <w:t>Избирательной комиссии</w:t>
      </w:r>
      <w:r w:rsidR="000602BE" w:rsidRPr="00A86A83">
        <w:br/>
      </w:r>
      <w:r w:rsidRPr="000602BE">
        <w:t xml:space="preserve">Кемеровской области </w:t>
      </w:r>
      <w:r w:rsidR="007E34DF" w:rsidRPr="000602BE">
        <w:t>–</w:t>
      </w:r>
      <w:r w:rsidRPr="000602BE">
        <w:t xml:space="preserve"> Кузбасса</w:t>
      </w:r>
      <w:r w:rsidR="000602BE" w:rsidRPr="00A86A83">
        <w:rPr>
          <w:rStyle w:val="a7"/>
        </w:rPr>
        <w:br/>
      </w:r>
      <w:r w:rsidR="00440A96" w:rsidRPr="000602BE">
        <w:rPr>
          <w:color w:val="000000" w:themeColor="text1"/>
        </w:rPr>
        <w:t>о</w:t>
      </w:r>
      <w:r w:rsidR="006D3237" w:rsidRPr="000602BE">
        <w:rPr>
          <w:color w:val="000000" w:themeColor="text1"/>
        </w:rPr>
        <w:t>т</w:t>
      </w:r>
      <w:r w:rsidR="00440A96" w:rsidRPr="000602BE">
        <w:rPr>
          <w:color w:val="000000" w:themeColor="text1"/>
        </w:rPr>
        <w:t xml:space="preserve"> </w:t>
      </w:r>
      <w:r w:rsidR="00DA24D1">
        <w:rPr>
          <w:color w:val="000000" w:themeColor="text1"/>
        </w:rPr>
        <w:t>21 июля</w:t>
      </w:r>
      <w:r w:rsidR="00440A96" w:rsidRPr="000602BE">
        <w:rPr>
          <w:color w:val="000000" w:themeColor="text1"/>
        </w:rPr>
        <w:t xml:space="preserve"> 202</w:t>
      </w:r>
      <w:r w:rsidR="00E079F1" w:rsidRPr="000602BE">
        <w:rPr>
          <w:color w:val="000000" w:themeColor="text1"/>
        </w:rPr>
        <w:t>2</w:t>
      </w:r>
      <w:r w:rsidR="006D3237" w:rsidRPr="000602BE">
        <w:rPr>
          <w:color w:val="000000" w:themeColor="text1"/>
        </w:rPr>
        <w:t xml:space="preserve"> г</w:t>
      </w:r>
      <w:r w:rsidR="005E5CEB" w:rsidRPr="000602BE">
        <w:rPr>
          <w:color w:val="000000" w:themeColor="text1"/>
        </w:rPr>
        <w:t>.</w:t>
      </w:r>
      <w:r w:rsidR="006D3237" w:rsidRPr="000602BE">
        <w:rPr>
          <w:color w:val="000000" w:themeColor="text1"/>
        </w:rPr>
        <w:t xml:space="preserve"> №</w:t>
      </w:r>
      <w:r w:rsidR="00A578D3" w:rsidRPr="000602BE">
        <w:rPr>
          <w:color w:val="000000" w:themeColor="text1"/>
        </w:rPr>
        <w:t xml:space="preserve"> </w:t>
      </w:r>
      <w:r w:rsidR="00DA24D1">
        <w:rPr>
          <w:color w:val="000000" w:themeColor="text1"/>
        </w:rPr>
        <w:t>23</w:t>
      </w:r>
      <w:r w:rsidRPr="000602BE">
        <w:rPr>
          <w:color w:val="000000" w:themeColor="text1"/>
        </w:rPr>
        <w:t>/</w:t>
      </w:r>
      <w:r w:rsidR="00DA24D1">
        <w:rPr>
          <w:color w:val="000000" w:themeColor="text1"/>
        </w:rPr>
        <w:t>154</w:t>
      </w:r>
      <w:r w:rsidRPr="000602BE">
        <w:rPr>
          <w:color w:val="000000" w:themeColor="text1"/>
        </w:rPr>
        <w:t>-</w:t>
      </w:r>
      <w:r w:rsidR="00E079F1" w:rsidRPr="000602BE">
        <w:rPr>
          <w:color w:val="000000" w:themeColor="text1"/>
        </w:rPr>
        <w:t>7</w:t>
      </w:r>
    </w:p>
    <w:p w:rsidR="00BE11E7" w:rsidRPr="00C87E16" w:rsidRDefault="00BE11E7" w:rsidP="000602BE">
      <w:pPr>
        <w:shd w:val="clear" w:color="auto" w:fill="FFFFFF"/>
        <w:spacing w:after="0" w:line="240" w:lineRule="auto"/>
        <w:ind w:firstLine="4536"/>
        <w:rPr>
          <w:rFonts w:ascii="Times New Roman" w:eastAsia="Times New Roman" w:hAnsi="Times New Roman" w:cs="Times New Roman"/>
          <w:color w:val="000000" w:themeColor="text1"/>
          <w:sz w:val="44"/>
          <w:szCs w:val="44"/>
          <w:lang w:eastAsia="ru-RU"/>
        </w:rPr>
      </w:pPr>
    </w:p>
    <w:p w:rsidR="000E7687" w:rsidRPr="00863A80" w:rsidRDefault="000E7687" w:rsidP="00C87E16">
      <w:pPr>
        <w:spacing w:before="240" w:after="0" w:line="240" w:lineRule="auto"/>
        <w:jc w:val="center"/>
        <w:rPr>
          <w:rFonts w:ascii="Times New Roman" w:hAnsi="Times New Roman"/>
          <w:b/>
          <w:sz w:val="28"/>
          <w:szCs w:val="28"/>
        </w:rPr>
      </w:pPr>
      <w:r w:rsidRPr="00863A80">
        <w:rPr>
          <w:rFonts w:ascii="Times New Roman" w:hAnsi="Times New Roman"/>
          <w:b/>
          <w:sz w:val="28"/>
          <w:szCs w:val="28"/>
        </w:rPr>
        <w:t>Методические рекомендации</w:t>
      </w:r>
    </w:p>
    <w:p w:rsidR="000E7687" w:rsidRDefault="000E7687" w:rsidP="004852B0">
      <w:pPr>
        <w:spacing w:line="240" w:lineRule="auto"/>
        <w:jc w:val="center"/>
        <w:rPr>
          <w:rFonts w:ascii="Times New Roman" w:hAnsi="Times New Roman"/>
          <w:b/>
          <w:sz w:val="28"/>
          <w:szCs w:val="28"/>
        </w:rPr>
      </w:pPr>
      <w:r w:rsidRPr="00863A80">
        <w:rPr>
          <w:rFonts w:ascii="Times New Roman" w:hAnsi="Times New Roman"/>
          <w:b/>
          <w:sz w:val="28"/>
          <w:szCs w:val="28"/>
        </w:rPr>
        <w:t xml:space="preserve">о порядке рассмотрения </w:t>
      </w:r>
      <w:r w:rsidR="00914FDB">
        <w:rPr>
          <w:rFonts w:ascii="Times New Roman" w:hAnsi="Times New Roman"/>
          <w:b/>
          <w:sz w:val="28"/>
          <w:szCs w:val="28"/>
        </w:rPr>
        <w:t xml:space="preserve">обращений </w:t>
      </w:r>
      <w:r w:rsidR="009E0E19">
        <w:rPr>
          <w:rFonts w:ascii="Times New Roman" w:hAnsi="Times New Roman"/>
          <w:b/>
          <w:sz w:val="28"/>
          <w:szCs w:val="28"/>
        </w:rPr>
        <w:t xml:space="preserve">граждан </w:t>
      </w:r>
      <w:r w:rsidR="00914FDB">
        <w:rPr>
          <w:rFonts w:ascii="Times New Roman" w:hAnsi="Times New Roman"/>
          <w:b/>
          <w:sz w:val="28"/>
          <w:szCs w:val="28"/>
        </w:rPr>
        <w:t>избирательными</w:t>
      </w:r>
      <w:r>
        <w:rPr>
          <w:rFonts w:ascii="Times New Roman" w:hAnsi="Times New Roman"/>
          <w:b/>
          <w:sz w:val="28"/>
          <w:szCs w:val="28"/>
        </w:rPr>
        <w:t xml:space="preserve"> комисси</w:t>
      </w:r>
      <w:r w:rsidR="00914FDB">
        <w:rPr>
          <w:rFonts w:ascii="Times New Roman" w:hAnsi="Times New Roman"/>
          <w:b/>
          <w:sz w:val="28"/>
          <w:szCs w:val="28"/>
        </w:rPr>
        <w:t xml:space="preserve">ями </w:t>
      </w:r>
      <w:r>
        <w:rPr>
          <w:rFonts w:ascii="Times New Roman" w:hAnsi="Times New Roman"/>
          <w:b/>
          <w:sz w:val="28"/>
          <w:szCs w:val="28"/>
        </w:rPr>
        <w:t xml:space="preserve">в Кемеровской области – Кузбассе </w:t>
      </w:r>
    </w:p>
    <w:p w:rsidR="000E7687" w:rsidRPr="00DA7A5B" w:rsidRDefault="00177400" w:rsidP="00C87E16">
      <w:pPr>
        <w:pStyle w:val="a5"/>
        <w:spacing w:before="240" w:beforeAutospacing="0" w:after="240" w:afterAutospacing="0" w:line="360" w:lineRule="auto"/>
        <w:jc w:val="center"/>
        <w:rPr>
          <w:b/>
          <w:sz w:val="28"/>
          <w:szCs w:val="28"/>
        </w:rPr>
      </w:pPr>
      <w:r>
        <w:rPr>
          <w:b/>
          <w:sz w:val="28"/>
          <w:szCs w:val="28"/>
        </w:rPr>
        <w:t>1</w:t>
      </w:r>
      <w:r w:rsidR="000E7687">
        <w:rPr>
          <w:b/>
          <w:sz w:val="28"/>
          <w:szCs w:val="28"/>
        </w:rPr>
        <w:t>. Общие положения</w:t>
      </w:r>
    </w:p>
    <w:p w:rsidR="00861313" w:rsidRDefault="00861313" w:rsidP="00407336">
      <w:pPr>
        <w:spacing w:after="1" w:line="360" w:lineRule="auto"/>
        <w:ind w:firstLine="709"/>
        <w:jc w:val="both"/>
        <w:rPr>
          <w:rFonts w:ascii="Times New Roman" w:hAnsi="Times New Roman" w:cs="Times New Roman"/>
          <w:sz w:val="28"/>
        </w:rPr>
      </w:pPr>
      <w:r>
        <w:rPr>
          <w:rFonts w:ascii="Times New Roman" w:hAnsi="Times New Roman" w:cs="Times New Roman"/>
          <w:sz w:val="28"/>
        </w:rPr>
        <w:t>В соответствии со статье</w:t>
      </w:r>
      <w:r w:rsidR="006B0A04">
        <w:rPr>
          <w:rFonts w:ascii="Times New Roman" w:hAnsi="Times New Roman" w:cs="Times New Roman"/>
          <w:sz w:val="28"/>
        </w:rPr>
        <w:t>й</w:t>
      </w:r>
      <w:r>
        <w:rPr>
          <w:rFonts w:ascii="Times New Roman" w:hAnsi="Times New Roman" w:cs="Times New Roman"/>
          <w:sz w:val="28"/>
        </w:rPr>
        <w:t xml:space="preserve"> 33 </w:t>
      </w:r>
      <w:r w:rsidR="00967787">
        <w:rPr>
          <w:rFonts w:ascii="Times New Roman" w:hAnsi="Times New Roman" w:cs="Times New Roman"/>
          <w:sz w:val="28"/>
        </w:rPr>
        <w:t>Конституции Российской Федерации г</w:t>
      </w:r>
      <w:r>
        <w:rPr>
          <w:rFonts w:ascii="Times New Roman" w:hAnsi="Times New Roman" w:cs="Times New Roman"/>
          <w:sz w:val="28"/>
        </w:rPr>
        <w:t>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F646C" w:rsidRPr="00D834C0" w:rsidRDefault="00FF646C" w:rsidP="006B3AFE">
      <w:pPr>
        <w:autoSpaceDE w:val="0"/>
        <w:autoSpaceDN w:val="0"/>
        <w:adjustRightInd w:val="0"/>
        <w:spacing w:after="0" w:line="360" w:lineRule="auto"/>
        <w:ind w:firstLine="709"/>
        <w:jc w:val="both"/>
        <w:rPr>
          <w:rFonts w:ascii="Times New Roman" w:hAnsi="Times New Roman" w:cs="Times New Roman"/>
          <w:sz w:val="28"/>
          <w:szCs w:val="28"/>
        </w:rPr>
      </w:pPr>
      <w:r w:rsidRPr="00D834C0">
        <w:rPr>
          <w:rFonts w:ascii="Times New Roman" w:hAnsi="Times New Roman" w:cs="Times New Roman"/>
          <w:sz w:val="28"/>
          <w:szCs w:val="28"/>
        </w:rPr>
        <w:t>Право на обращение реализуется свободно и добровольно и не должно нарушать</w:t>
      </w:r>
      <w:r>
        <w:rPr>
          <w:rFonts w:ascii="Times New Roman" w:hAnsi="Times New Roman" w:cs="Times New Roman"/>
          <w:sz w:val="28"/>
          <w:szCs w:val="28"/>
        </w:rPr>
        <w:t xml:space="preserve"> </w:t>
      </w:r>
      <w:r w:rsidRPr="00D834C0">
        <w:rPr>
          <w:rFonts w:ascii="Times New Roman" w:hAnsi="Times New Roman" w:cs="Times New Roman"/>
          <w:sz w:val="28"/>
          <w:szCs w:val="28"/>
        </w:rPr>
        <w:t>права и свободы других лиц.</w:t>
      </w:r>
    </w:p>
    <w:p w:rsidR="00753DD3" w:rsidRDefault="00967787" w:rsidP="00914FDB">
      <w:pPr>
        <w:spacing w:after="1" w:line="360" w:lineRule="auto"/>
        <w:ind w:firstLine="709"/>
        <w:jc w:val="both"/>
        <w:rPr>
          <w:rFonts w:ascii="Times New Roman" w:hAnsi="Times New Roman" w:cs="Times New Roman"/>
          <w:sz w:val="28"/>
        </w:rPr>
      </w:pPr>
      <w:proofErr w:type="gramStart"/>
      <w:r>
        <w:rPr>
          <w:rFonts w:ascii="Times New Roman" w:hAnsi="Times New Roman" w:cs="Times New Roman"/>
          <w:sz w:val="28"/>
        </w:rPr>
        <w:t>П</w:t>
      </w:r>
      <w:r w:rsidR="009D6862">
        <w:rPr>
          <w:rFonts w:ascii="Times New Roman" w:hAnsi="Times New Roman" w:cs="Times New Roman"/>
          <w:sz w:val="28"/>
        </w:rPr>
        <w:t xml:space="preserve">равоотношения, связанные с реализацией гражданином Российской Федерации (далее также - гражданин) закрепленного за </w:t>
      </w:r>
      <w:r w:rsidR="009D6862" w:rsidRPr="006B0A04">
        <w:rPr>
          <w:rFonts w:ascii="Times New Roman" w:hAnsi="Times New Roman" w:cs="Times New Roman"/>
          <w:sz w:val="28"/>
        </w:rPr>
        <w:t xml:space="preserve">ним </w:t>
      </w:r>
      <w:hyperlink r:id="rId9" w:history="1">
        <w:r w:rsidR="009D6862" w:rsidRPr="006B0A04">
          <w:rPr>
            <w:rFonts w:ascii="Times New Roman" w:hAnsi="Times New Roman" w:cs="Times New Roman"/>
            <w:sz w:val="28"/>
          </w:rPr>
          <w:t>Конституцией</w:t>
        </w:r>
      </w:hyperlink>
      <w:r w:rsidR="009D6862" w:rsidRPr="006B0A04">
        <w:rPr>
          <w:rFonts w:ascii="Times New Roman" w:hAnsi="Times New Roman" w:cs="Times New Roman"/>
          <w:sz w:val="28"/>
        </w:rPr>
        <w:t xml:space="preserve"> Российской Федерации права на обращение в государственные органы и </w:t>
      </w:r>
      <w:r w:rsidR="009D6862">
        <w:rPr>
          <w:rFonts w:ascii="Times New Roman" w:hAnsi="Times New Roman" w:cs="Times New Roman"/>
          <w:sz w:val="28"/>
        </w:rPr>
        <w:t>органы местного самоуправления, а также порядок рассмотрения обращений граждан государственными органами, органами местного самоуправления и должностными лицами</w:t>
      </w:r>
      <w:r w:rsidR="00E754B9">
        <w:rPr>
          <w:rFonts w:ascii="Times New Roman" w:hAnsi="Times New Roman" w:cs="Times New Roman"/>
          <w:sz w:val="28"/>
        </w:rPr>
        <w:t xml:space="preserve"> установлен Федеральным</w:t>
      </w:r>
      <w:r w:rsidR="00E754B9" w:rsidRPr="00E754B9">
        <w:rPr>
          <w:rFonts w:ascii="Times New Roman" w:hAnsi="Times New Roman" w:cs="Times New Roman"/>
          <w:sz w:val="28"/>
        </w:rPr>
        <w:t xml:space="preserve"> закон</w:t>
      </w:r>
      <w:r w:rsidR="00E754B9">
        <w:rPr>
          <w:rFonts w:ascii="Times New Roman" w:hAnsi="Times New Roman" w:cs="Times New Roman"/>
          <w:sz w:val="28"/>
        </w:rPr>
        <w:t>ом</w:t>
      </w:r>
      <w:r w:rsidR="00E754B9" w:rsidRPr="00E754B9">
        <w:rPr>
          <w:rFonts w:ascii="Times New Roman" w:hAnsi="Times New Roman" w:cs="Times New Roman"/>
          <w:sz w:val="28"/>
        </w:rPr>
        <w:t xml:space="preserve"> от 2</w:t>
      </w:r>
      <w:r w:rsidR="00E754B9">
        <w:rPr>
          <w:rFonts w:ascii="Times New Roman" w:hAnsi="Times New Roman" w:cs="Times New Roman"/>
          <w:sz w:val="28"/>
        </w:rPr>
        <w:t xml:space="preserve"> мая 2006</w:t>
      </w:r>
      <w:r w:rsidR="00C87E16">
        <w:rPr>
          <w:rFonts w:ascii="Times New Roman" w:hAnsi="Times New Roman" w:cs="Times New Roman"/>
          <w:sz w:val="28"/>
        </w:rPr>
        <w:t xml:space="preserve"> года</w:t>
      </w:r>
      <w:r w:rsidR="00E754B9">
        <w:rPr>
          <w:rFonts w:ascii="Times New Roman" w:hAnsi="Times New Roman" w:cs="Times New Roman"/>
          <w:sz w:val="28"/>
        </w:rPr>
        <w:t xml:space="preserve">         №</w:t>
      </w:r>
      <w:r w:rsidR="00E754B9" w:rsidRPr="00E754B9">
        <w:rPr>
          <w:rFonts w:ascii="Times New Roman" w:hAnsi="Times New Roman" w:cs="Times New Roman"/>
          <w:sz w:val="28"/>
        </w:rPr>
        <w:t xml:space="preserve"> 59-ФЗ </w:t>
      </w:r>
      <w:r w:rsidR="00E754B9">
        <w:rPr>
          <w:rFonts w:ascii="Times New Roman" w:hAnsi="Times New Roman" w:cs="Times New Roman"/>
          <w:sz w:val="28"/>
        </w:rPr>
        <w:t>«</w:t>
      </w:r>
      <w:r w:rsidR="00E754B9" w:rsidRPr="00E754B9">
        <w:rPr>
          <w:rFonts w:ascii="Times New Roman" w:hAnsi="Times New Roman" w:cs="Times New Roman"/>
          <w:sz w:val="28"/>
        </w:rPr>
        <w:t>О порядке рассмотрения обращен</w:t>
      </w:r>
      <w:r w:rsidR="00E754B9">
        <w:rPr>
          <w:rFonts w:ascii="Times New Roman" w:hAnsi="Times New Roman" w:cs="Times New Roman"/>
          <w:sz w:val="28"/>
        </w:rPr>
        <w:t>ий граждан Российской Федерации»</w:t>
      </w:r>
      <w:r w:rsidR="00753DD3">
        <w:rPr>
          <w:rFonts w:ascii="Times New Roman" w:hAnsi="Times New Roman" w:cs="Times New Roman"/>
          <w:sz w:val="28"/>
        </w:rPr>
        <w:t xml:space="preserve"> (далее – Федеральный закон № 59-ФЗ).</w:t>
      </w:r>
      <w:proofErr w:type="gramEnd"/>
    </w:p>
    <w:p w:rsidR="009D6862" w:rsidRDefault="00DC284E" w:rsidP="00407336">
      <w:pPr>
        <w:spacing w:after="1" w:line="360" w:lineRule="auto"/>
        <w:ind w:firstLine="709"/>
        <w:jc w:val="both"/>
        <w:rPr>
          <w:rFonts w:ascii="Times New Roman" w:hAnsi="Times New Roman" w:cs="Times New Roman"/>
          <w:sz w:val="28"/>
        </w:rPr>
      </w:pPr>
      <w:r>
        <w:rPr>
          <w:rFonts w:ascii="Times New Roman" w:hAnsi="Times New Roman" w:cs="Times New Roman"/>
          <w:sz w:val="28"/>
        </w:rPr>
        <w:t xml:space="preserve">Согласно части </w:t>
      </w:r>
      <w:r w:rsidR="00407336">
        <w:rPr>
          <w:rFonts w:ascii="Times New Roman" w:hAnsi="Times New Roman" w:cs="Times New Roman"/>
          <w:sz w:val="28"/>
        </w:rPr>
        <w:t xml:space="preserve">2 статьи 1 Федерального закона № 59-ФЗ </w:t>
      </w:r>
      <w:r w:rsidR="00D94C34">
        <w:rPr>
          <w:rFonts w:ascii="Times New Roman" w:hAnsi="Times New Roman" w:cs="Times New Roman"/>
          <w:sz w:val="28"/>
        </w:rPr>
        <w:t xml:space="preserve">указанный </w:t>
      </w:r>
      <w:r w:rsidR="009D6862" w:rsidRPr="00D94C34">
        <w:rPr>
          <w:rFonts w:ascii="Times New Roman" w:hAnsi="Times New Roman" w:cs="Times New Roman"/>
          <w:sz w:val="28"/>
        </w:rPr>
        <w:t xml:space="preserve">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w:t>
      </w:r>
      <w:hyperlink r:id="rId10" w:history="1">
        <w:r w:rsidR="009D6862" w:rsidRPr="00D94C34">
          <w:rPr>
            <w:rFonts w:ascii="Times New Roman" w:hAnsi="Times New Roman" w:cs="Times New Roman"/>
            <w:sz w:val="28"/>
          </w:rPr>
          <w:t>законами</w:t>
        </w:r>
      </w:hyperlink>
      <w:r w:rsidR="009D6862" w:rsidRPr="00D94C34">
        <w:rPr>
          <w:rFonts w:ascii="Times New Roman" w:hAnsi="Times New Roman" w:cs="Times New Roman"/>
          <w:sz w:val="28"/>
        </w:rPr>
        <w:t xml:space="preserve"> и иными федеральными законами.</w:t>
      </w:r>
    </w:p>
    <w:p w:rsidR="00FE6749" w:rsidRDefault="00FE6749" w:rsidP="00E76694">
      <w:pPr>
        <w:tabs>
          <w:tab w:val="left" w:pos="567"/>
        </w:tabs>
        <w:autoSpaceDE w:val="0"/>
        <w:autoSpaceDN w:val="0"/>
        <w:adjustRightInd w:val="0"/>
        <w:spacing w:after="0" w:line="360" w:lineRule="auto"/>
        <w:ind w:firstLine="709"/>
        <w:jc w:val="both"/>
        <w:rPr>
          <w:rFonts w:ascii="Times New Roman" w:hAnsi="Times New Roman" w:cs="Times New Roman"/>
          <w:sz w:val="28"/>
        </w:rPr>
      </w:pPr>
      <w:proofErr w:type="gramStart"/>
      <w:r w:rsidRPr="00F8432C">
        <w:rPr>
          <w:rFonts w:ascii="Times New Roman" w:hAnsi="Times New Roman" w:cs="Times New Roman"/>
          <w:sz w:val="28"/>
          <w:szCs w:val="28"/>
        </w:rPr>
        <w:t xml:space="preserve">Законодательство Российской Федерации, законодательство </w:t>
      </w:r>
      <w:r w:rsidR="002A36A6">
        <w:rPr>
          <w:rFonts w:ascii="Times New Roman" w:hAnsi="Times New Roman" w:cs="Times New Roman"/>
          <w:sz w:val="28"/>
          <w:szCs w:val="28"/>
        </w:rPr>
        <w:t xml:space="preserve">Кемеровской области </w:t>
      </w:r>
      <w:r w:rsidR="00C71A0E">
        <w:rPr>
          <w:rFonts w:ascii="Times New Roman" w:hAnsi="Times New Roman" w:cs="Times New Roman"/>
          <w:sz w:val="28"/>
          <w:szCs w:val="28"/>
        </w:rPr>
        <w:t>–</w:t>
      </w:r>
      <w:r w:rsidR="002A36A6">
        <w:rPr>
          <w:rFonts w:ascii="Times New Roman" w:hAnsi="Times New Roman" w:cs="Times New Roman"/>
          <w:sz w:val="28"/>
          <w:szCs w:val="28"/>
        </w:rPr>
        <w:t xml:space="preserve"> Кузбасса </w:t>
      </w:r>
      <w:r w:rsidRPr="00F8432C">
        <w:rPr>
          <w:rFonts w:ascii="Times New Roman" w:hAnsi="Times New Roman" w:cs="Times New Roman"/>
          <w:sz w:val="28"/>
          <w:szCs w:val="28"/>
        </w:rPr>
        <w:t>о выборах устанавливает особый порядок обжалования</w:t>
      </w:r>
      <w:r w:rsidR="00F8432C">
        <w:rPr>
          <w:rFonts w:ascii="Times New Roman" w:hAnsi="Times New Roman" w:cs="Times New Roman"/>
          <w:sz w:val="28"/>
          <w:szCs w:val="28"/>
        </w:rPr>
        <w:t xml:space="preserve"> </w:t>
      </w:r>
      <w:r w:rsidRPr="00F8432C">
        <w:rPr>
          <w:rFonts w:ascii="Times New Roman" w:hAnsi="Times New Roman" w:cs="Times New Roman"/>
          <w:sz w:val="28"/>
          <w:szCs w:val="28"/>
        </w:rPr>
        <w:t xml:space="preserve">нарушений избирательных прав граждан, который </w:t>
      </w:r>
      <w:r w:rsidRPr="00F8432C">
        <w:rPr>
          <w:rFonts w:ascii="Times New Roman" w:hAnsi="Times New Roman" w:cs="Times New Roman"/>
          <w:sz w:val="28"/>
          <w:szCs w:val="28"/>
        </w:rPr>
        <w:lastRenderedPageBreak/>
        <w:t>предусмотрен Федеральным</w:t>
      </w:r>
      <w:r w:rsidR="00F8432C">
        <w:rPr>
          <w:rFonts w:ascii="Times New Roman" w:hAnsi="Times New Roman" w:cs="Times New Roman"/>
          <w:sz w:val="28"/>
          <w:szCs w:val="28"/>
        </w:rPr>
        <w:t xml:space="preserve"> </w:t>
      </w:r>
      <w:r w:rsidRPr="00F8432C">
        <w:rPr>
          <w:rFonts w:ascii="Times New Roman" w:hAnsi="Times New Roman" w:cs="Times New Roman"/>
          <w:sz w:val="28"/>
          <w:szCs w:val="28"/>
        </w:rPr>
        <w:t xml:space="preserve">законом </w:t>
      </w:r>
      <w:r w:rsidR="00D43406" w:rsidRPr="00A3752F">
        <w:rPr>
          <w:rFonts w:ascii="Times New Roman" w:hAnsi="Times New Roman" w:cs="Times New Roman"/>
          <w:sz w:val="28"/>
          <w:szCs w:val="28"/>
        </w:rPr>
        <w:t xml:space="preserve">от 12 июня 2002 года № 67-ФЗ </w:t>
      </w:r>
      <w:r w:rsidRPr="00F8432C">
        <w:rPr>
          <w:rFonts w:ascii="Times New Roman" w:hAnsi="Times New Roman" w:cs="Times New Roman"/>
          <w:sz w:val="28"/>
          <w:szCs w:val="28"/>
        </w:rPr>
        <w:t>«Об основных гарантиях избирательных прав и права на участие в</w:t>
      </w:r>
      <w:r w:rsidR="002A36A6">
        <w:rPr>
          <w:rFonts w:ascii="Times New Roman" w:hAnsi="Times New Roman" w:cs="Times New Roman"/>
          <w:sz w:val="28"/>
          <w:szCs w:val="28"/>
        </w:rPr>
        <w:t xml:space="preserve"> </w:t>
      </w:r>
      <w:r w:rsidRPr="00F8432C">
        <w:rPr>
          <w:rFonts w:ascii="Times New Roman" w:hAnsi="Times New Roman" w:cs="Times New Roman"/>
          <w:sz w:val="28"/>
          <w:szCs w:val="28"/>
        </w:rPr>
        <w:t>референдуме граждан Российской Федерации»</w:t>
      </w:r>
      <w:r w:rsidR="00D834C0">
        <w:rPr>
          <w:rFonts w:ascii="Times New Roman" w:hAnsi="Times New Roman" w:cs="Times New Roman"/>
          <w:sz w:val="28"/>
          <w:szCs w:val="28"/>
        </w:rPr>
        <w:t xml:space="preserve"> </w:t>
      </w:r>
      <w:r w:rsidR="00D834C0">
        <w:rPr>
          <w:rFonts w:ascii="Times New Roman" w:hAnsi="Times New Roman"/>
          <w:sz w:val="28"/>
          <w:szCs w:val="28"/>
        </w:rPr>
        <w:t>(далее – Федеральный закон № 67-ФЗ)</w:t>
      </w:r>
      <w:r w:rsidRPr="00F8432C">
        <w:rPr>
          <w:rFonts w:ascii="Times New Roman" w:hAnsi="Times New Roman" w:cs="Times New Roman"/>
          <w:sz w:val="28"/>
          <w:szCs w:val="28"/>
        </w:rPr>
        <w:t xml:space="preserve">, </w:t>
      </w:r>
      <w:r w:rsidR="00603B5F" w:rsidRPr="00F8432C">
        <w:rPr>
          <w:rFonts w:ascii="Times New Roman" w:hAnsi="Times New Roman" w:cs="Times New Roman"/>
          <w:sz w:val="28"/>
          <w:szCs w:val="28"/>
        </w:rPr>
        <w:t xml:space="preserve">Федеральным законом </w:t>
      </w:r>
      <w:r w:rsidR="00603B5F">
        <w:rPr>
          <w:rFonts w:ascii="Times New Roman" w:hAnsi="Times New Roman" w:cs="Times New Roman"/>
          <w:sz w:val="28"/>
          <w:szCs w:val="28"/>
        </w:rPr>
        <w:t>от 10 января 2003 года</w:t>
      </w:r>
      <w:r w:rsidR="00C87E16">
        <w:rPr>
          <w:rFonts w:ascii="Times New Roman" w:hAnsi="Times New Roman" w:cs="Times New Roman"/>
          <w:sz w:val="28"/>
          <w:szCs w:val="28"/>
        </w:rPr>
        <w:t xml:space="preserve"> № 19-ФЗ</w:t>
      </w:r>
      <w:r w:rsidR="00603B5F">
        <w:rPr>
          <w:rFonts w:ascii="Times New Roman" w:hAnsi="Times New Roman" w:cs="Times New Roman"/>
          <w:sz w:val="28"/>
          <w:szCs w:val="28"/>
        </w:rPr>
        <w:t xml:space="preserve"> </w:t>
      </w:r>
      <w:r w:rsidR="00603B5F" w:rsidRPr="00F8432C">
        <w:rPr>
          <w:rFonts w:ascii="Times New Roman" w:hAnsi="Times New Roman" w:cs="Times New Roman"/>
          <w:sz w:val="28"/>
          <w:szCs w:val="28"/>
        </w:rPr>
        <w:t>«О выборах Президента Российской</w:t>
      </w:r>
      <w:r w:rsidR="00603B5F">
        <w:rPr>
          <w:rFonts w:ascii="Times New Roman" w:hAnsi="Times New Roman" w:cs="Times New Roman"/>
          <w:sz w:val="28"/>
          <w:szCs w:val="28"/>
        </w:rPr>
        <w:t xml:space="preserve"> </w:t>
      </w:r>
      <w:r w:rsidR="00603B5F" w:rsidRPr="00F8432C">
        <w:rPr>
          <w:rFonts w:ascii="Times New Roman" w:hAnsi="Times New Roman" w:cs="Times New Roman"/>
          <w:sz w:val="28"/>
          <w:szCs w:val="28"/>
        </w:rPr>
        <w:t>Федерации»</w:t>
      </w:r>
      <w:r w:rsidR="00603B5F">
        <w:rPr>
          <w:rFonts w:ascii="Times New Roman" w:hAnsi="Times New Roman" w:cs="Times New Roman"/>
          <w:sz w:val="28"/>
          <w:szCs w:val="28"/>
        </w:rPr>
        <w:t xml:space="preserve">, </w:t>
      </w:r>
      <w:r w:rsidRPr="00F8432C">
        <w:rPr>
          <w:rFonts w:ascii="Times New Roman" w:hAnsi="Times New Roman" w:cs="Times New Roman"/>
          <w:sz w:val="28"/>
          <w:szCs w:val="28"/>
        </w:rPr>
        <w:t>Федеральным законом</w:t>
      </w:r>
      <w:proofErr w:type="gramEnd"/>
      <w:r w:rsidRPr="00F8432C">
        <w:rPr>
          <w:rFonts w:ascii="Times New Roman" w:hAnsi="Times New Roman" w:cs="Times New Roman"/>
          <w:sz w:val="28"/>
          <w:szCs w:val="28"/>
        </w:rPr>
        <w:t xml:space="preserve"> </w:t>
      </w:r>
      <w:proofErr w:type="gramStart"/>
      <w:r w:rsidR="001F3F79">
        <w:rPr>
          <w:rFonts w:ascii="Times New Roman" w:hAnsi="Times New Roman" w:cs="Times New Roman"/>
          <w:sz w:val="28"/>
          <w:szCs w:val="28"/>
        </w:rPr>
        <w:t xml:space="preserve">от 22 февраля 2014 года </w:t>
      </w:r>
      <w:r w:rsidR="00C87E16">
        <w:rPr>
          <w:rFonts w:ascii="Times New Roman" w:hAnsi="Times New Roman" w:cs="Times New Roman"/>
          <w:sz w:val="28"/>
          <w:szCs w:val="28"/>
        </w:rPr>
        <w:t xml:space="preserve">№ 20-ФЗ </w:t>
      </w:r>
      <w:r w:rsidRPr="00F8432C">
        <w:rPr>
          <w:rFonts w:ascii="Times New Roman" w:hAnsi="Times New Roman" w:cs="Times New Roman"/>
          <w:sz w:val="28"/>
          <w:szCs w:val="28"/>
        </w:rPr>
        <w:t>«О</w:t>
      </w:r>
      <w:r w:rsidR="002A36A6">
        <w:rPr>
          <w:rFonts w:ascii="Times New Roman" w:hAnsi="Times New Roman" w:cs="Times New Roman"/>
          <w:sz w:val="28"/>
          <w:szCs w:val="28"/>
        </w:rPr>
        <w:t xml:space="preserve"> </w:t>
      </w:r>
      <w:r w:rsidRPr="00F8432C">
        <w:rPr>
          <w:rFonts w:ascii="Times New Roman" w:hAnsi="Times New Roman" w:cs="Times New Roman"/>
          <w:sz w:val="28"/>
          <w:szCs w:val="28"/>
        </w:rPr>
        <w:t>выборах депутатов Государственной Думы Федерального Собрания Российской</w:t>
      </w:r>
      <w:r w:rsidR="002A36A6">
        <w:rPr>
          <w:rFonts w:ascii="Times New Roman" w:hAnsi="Times New Roman" w:cs="Times New Roman"/>
          <w:sz w:val="28"/>
          <w:szCs w:val="28"/>
        </w:rPr>
        <w:t xml:space="preserve"> </w:t>
      </w:r>
      <w:r w:rsidRPr="00F8432C">
        <w:rPr>
          <w:rFonts w:ascii="Times New Roman" w:hAnsi="Times New Roman" w:cs="Times New Roman"/>
          <w:sz w:val="28"/>
          <w:szCs w:val="28"/>
        </w:rPr>
        <w:t xml:space="preserve">Федерации», </w:t>
      </w:r>
      <w:r w:rsidR="00C87E16">
        <w:rPr>
          <w:rFonts w:ascii="Times New Roman" w:hAnsi="Times New Roman" w:cs="Times New Roman"/>
          <w:sz w:val="28"/>
          <w:szCs w:val="28"/>
        </w:rPr>
        <w:t>Законом Кемеровской области</w:t>
      </w:r>
      <w:r w:rsidR="00985F8B">
        <w:rPr>
          <w:rFonts w:ascii="Times New Roman" w:hAnsi="Times New Roman" w:cs="Times New Roman"/>
          <w:sz w:val="28"/>
          <w:szCs w:val="28"/>
        </w:rPr>
        <w:t xml:space="preserve"> от 14 февраля 2007 года № 24-ОЗ «О выбор</w:t>
      </w:r>
      <w:r w:rsidR="009B59FA">
        <w:rPr>
          <w:rFonts w:ascii="Times New Roman" w:hAnsi="Times New Roman" w:cs="Times New Roman"/>
          <w:sz w:val="28"/>
          <w:szCs w:val="28"/>
        </w:rPr>
        <w:t>а</w:t>
      </w:r>
      <w:r w:rsidR="00985F8B">
        <w:rPr>
          <w:rFonts w:ascii="Times New Roman" w:hAnsi="Times New Roman" w:cs="Times New Roman"/>
          <w:sz w:val="28"/>
          <w:szCs w:val="28"/>
        </w:rPr>
        <w:t xml:space="preserve">х депутатов </w:t>
      </w:r>
      <w:r w:rsidR="009B59FA">
        <w:rPr>
          <w:rFonts w:ascii="Times New Roman" w:hAnsi="Times New Roman" w:cs="Times New Roman"/>
          <w:sz w:val="28"/>
          <w:szCs w:val="28"/>
        </w:rPr>
        <w:t xml:space="preserve">Законодательного Собрания Кемеровской области – Кузбасса», </w:t>
      </w:r>
      <w:r w:rsidR="00B86E70">
        <w:rPr>
          <w:rFonts w:ascii="Times New Roman" w:hAnsi="Times New Roman" w:cs="Times New Roman"/>
          <w:sz w:val="28"/>
          <w:szCs w:val="28"/>
        </w:rPr>
        <w:t>Законом Кемеро</w:t>
      </w:r>
      <w:r w:rsidR="00C87E16">
        <w:rPr>
          <w:rFonts w:ascii="Times New Roman" w:hAnsi="Times New Roman" w:cs="Times New Roman"/>
          <w:sz w:val="28"/>
          <w:szCs w:val="28"/>
        </w:rPr>
        <w:t>вской области от 30 мая 2011 год</w:t>
      </w:r>
      <w:r w:rsidR="00B86E70">
        <w:rPr>
          <w:rFonts w:ascii="Times New Roman" w:hAnsi="Times New Roman" w:cs="Times New Roman"/>
          <w:sz w:val="28"/>
          <w:szCs w:val="28"/>
        </w:rPr>
        <w:t xml:space="preserve">а № 54-ОЗ «О выборах в органы местного самоуправления в Кемеровской области – Кузбассе», </w:t>
      </w:r>
      <w:r w:rsidR="009B59FA">
        <w:rPr>
          <w:rFonts w:ascii="Times New Roman" w:hAnsi="Times New Roman" w:cs="Times New Roman"/>
          <w:sz w:val="28"/>
          <w:szCs w:val="28"/>
        </w:rPr>
        <w:t>Законом Кемеровской области</w:t>
      </w:r>
      <w:r w:rsidR="00E76694">
        <w:rPr>
          <w:rFonts w:ascii="Times New Roman" w:hAnsi="Times New Roman" w:cs="Times New Roman"/>
          <w:sz w:val="28"/>
          <w:szCs w:val="28"/>
        </w:rPr>
        <w:t xml:space="preserve"> от 26 июня 2012 года № 55-ОЗ</w:t>
      </w:r>
      <w:proofErr w:type="gramEnd"/>
      <w:r w:rsidR="00E76694">
        <w:rPr>
          <w:rFonts w:ascii="Times New Roman" w:hAnsi="Times New Roman" w:cs="Times New Roman"/>
          <w:sz w:val="28"/>
          <w:szCs w:val="28"/>
        </w:rPr>
        <w:t xml:space="preserve"> «О выборах Губернатора Кемеровской области – Кузбасса»</w:t>
      </w:r>
      <w:r w:rsidR="00B86E70">
        <w:rPr>
          <w:rFonts w:ascii="Times New Roman" w:hAnsi="Times New Roman" w:cs="Times New Roman"/>
          <w:sz w:val="28"/>
          <w:szCs w:val="28"/>
        </w:rPr>
        <w:t xml:space="preserve">, </w:t>
      </w:r>
      <w:r w:rsidR="00B86E70" w:rsidRPr="001C3731">
        <w:rPr>
          <w:rFonts w:ascii="Times New Roman" w:hAnsi="Times New Roman" w:cs="Times New Roman"/>
          <w:sz w:val="28"/>
          <w:szCs w:val="28"/>
        </w:rPr>
        <w:t>Закон</w:t>
      </w:r>
      <w:r w:rsidR="00B86E70">
        <w:rPr>
          <w:rFonts w:ascii="Times New Roman" w:hAnsi="Times New Roman" w:cs="Times New Roman"/>
          <w:sz w:val="28"/>
          <w:szCs w:val="28"/>
        </w:rPr>
        <w:t>ом</w:t>
      </w:r>
      <w:r w:rsidR="00B86E70" w:rsidRPr="001C3731">
        <w:rPr>
          <w:rFonts w:ascii="Times New Roman" w:hAnsi="Times New Roman" w:cs="Times New Roman"/>
          <w:sz w:val="28"/>
          <w:szCs w:val="28"/>
        </w:rPr>
        <w:t xml:space="preserve"> Кемеровской области от 7 февраля 2013 года № 1-ОЗ «Об избирательных комиссиях, комиссиях референдума в Кемеровской области – Кузбассе»</w:t>
      </w:r>
      <w:r w:rsidRPr="00F8432C">
        <w:rPr>
          <w:rFonts w:ascii="Times New Roman" w:hAnsi="Times New Roman" w:cs="Times New Roman"/>
          <w:sz w:val="28"/>
          <w:szCs w:val="28"/>
        </w:rPr>
        <w:t>.</w:t>
      </w:r>
    </w:p>
    <w:p w:rsidR="00BD5B5F" w:rsidRPr="00FA2D1E" w:rsidRDefault="004D6BE8" w:rsidP="00BD5B5F">
      <w:pPr>
        <w:spacing w:after="0" w:line="360" w:lineRule="auto"/>
        <w:ind w:firstLine="709"/>
        <w:jc w:val="both"/>
        <w:rPr>
          <w:rFonts w:ascii="Times New Roman" w:hAnsi="Times New Roman"/>
          <w:sz w:val="28"/>
          <w:szCs w:val="28"/>
        </w:rPr>
      </w:pPr>
      <w:r>
        <w:rPr>
          <w:rFonts w:ascii="Times New Roman" w:hAnsi="Times New Roman"/>
          <w:sz w:val="28"/>
          <w:szCs w:val="28"/>
        </w:rPr>
        <w:t>П</w:t>
      </w:r>
      <w:r w:rsidR="00BD5B5F" w:rsidRPr="00FA2D1E">
        <w:rPr>
          <w:rFonts w:ascii="Times New Roman" w:hAnsi="Times New Roman"/>
          <w:sz w:val="28"/>
          <w:szCs w:val="28"/>
        </w:rPr>
        <w:t xml:space="preserve">унктом 4 статьи 20 Федерального закона </w:t>
      </w:r>
      <w:r w:rsidR="00CD49CB" w:rsidRPr="00FA2D1E">
        <w:rPr>
          <w:rFonts w:ascii="Times New Roman" w:hAnsi="Times New Roman"/>
          <w:sz w:val="28"/>
          <w:szCs w:val="28"/>
        </w:rPr>
        <w:t>№ 67-ФЗ</w:t>
      </w:r>
      <w:r w:rsidR="00BD5B5F" w:rsidRPr="00FA2D1E">
        <w:rPr>
          <w:rFonts w:ascii="Times New Roman" w:hAnsi="Times New Roman"/>
          <w:sz w:val="28"/>
          <w:szCs w:val="28"/>
        </w:rPr>
        <w:t xml:space="preserve"> </w:t>
      </w:r>
      <w:r>
        <w:rPr>
          <w:rFonts w:ascii="Times New Roman" w:hAnsi="Times New Roman"/>
          <w:sz w:val="28"/>
          <w:szCs w:val="28"/>
        </w:rPr>
        <w:t>установлена обязанность избирательных</w:t>
      </w:r>
      <w:r w:rsidR="00BD5B5F" w:rsidRPr="00FA2D1E">
        <w:rPr>
          <w:rFonts w:ascii="Times New Roman" w:hAnsi="Times New Roman"/>
          <w:sz w:val="28"/>
          <w:szCs w:val="28"/>
        </w:rPr>
        <w:t xml:space="preserve"> комисси</w:t>
      </w:r>
      <w:r>
        <w:rPr>
          <w:rFonts w:ascii="Times New Roman" w:hAnsi="Times New Roman"/>
          <w:sz w:val="28"/>
          <w:szCs w:val="28"/>
        </w:rPr>
        <w:t>й</w:t>
      </w:r>
      <w:r w:rsidR="00BD5B5F" w:rsidRPr="00FA2D1E">
        <w:rPr>
          <w:rFonts w:ascii="Times New Roman" w:hAnsi="Times New Roman"/>
          <w:sz w:val="28"/>
          <w:szCs w:val="28"/>
        </w:rPr>
        <w:t xml:space="preserve"> в пределах своей компетенции </w:t>
      </w:r>
      <w:proofErr w:type="gramStart"/>
      <w:r w:rsidR="00BD5B5F" w:rsidRPr="00FA2D1E">
        <w:rPr>
          <w:rFonts w:ascii="Times New Roman" w:hAnsi="Times New Roman"/>
          <w:sz w:val="28"/>
          <w:szCs w:val="28"/>
        </w:rPr>
        <w:t>рассматривать</w:t>
      </w:r>
      <w:proofErr w:type="gramEnd"/>
      <w:r w:rsidR="00BD5B5F" w:rsidRPr="00FA2D1E">
        <w:rPr>
          <w:rFonts w:ascii="Times New Roman" w:hAnsi="Times New Roman"/>
          <w:sz w:val="28"/>
          <w:szCs w:val="28"/>
        </w:rPr>
        <w:t xml:space="preserve">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установленный законом срок. </w:t>
      </w:r>
    </w:p>
    <w:p w:rsidR="00816B87" w:rsidRPr="00CD11A8" w:rsidRDefault="00774348" w:rsidP="00CD11A8">
      <w:pPr>
        <w:spacing w:after="1" w:line="360" w:lineRule="auto"/>
        <w:ind w:firstLine="709"/>
        <w:jc w:val="both"/>
        <w:rPr>
          <w:rFonts w:ascii="Times New Roman" w:hAnsi="Times New Roman"/>
          <w:sz w:val="28"/>
          <w:szCs w:val="28"/>
        </w:rPr>
      </w:pPr>
      <w:r>
        <w:rPr>
          <w:rFonts w:ascii="Times New Roman" w:hAnsi="Times New Roman" w:cs="Times New Roman"/>
          <w:sz w:val="28"/>
        </w:rPr>
        <w:t>Ис</w:t>
      </w:r>
      <w:r w:rsidR="00233796" w:rsidRPr="00CD11A8">
        <w:rPr>
          <w:rFonts w:ascii="Times New Roman" w:hAnsi="Times New Roman" w:cs="Times New Roman"/>
          <w:sz w:val="28"/>
        </w:rPr>
        <w:t xml:space="preserve">ходя из изложенного, </w:t>
      </w:r>
      <w:r w:rsidR="00CD11A8" w:rsidRPr="00CD11A8">
        <w:rPr>
          <w:rFonts w:ascii="Times New Roman" w:hAnsi="Times New Roman" w:cs="Times New Roman"/>
          <w:sz w:val="28"/>
        </w:rPr>
        <w:t>п</w:t>
      </w:r>
      <w:r w:rsidR="0027350A" w:rsidRPr="00CD11A8">
        <w:rPr>
          <w:rFonts w:ascii="Times New Roman" w:hAnsi="Times New Roman"/>
          <w:sz w:val="28"/>
          <w:szCs w:val="28"/>
        </w:rPr>
        <w:t xml:space="preserve">ри рассмотрении обращений граждан </w:t>
      </w:r>
      <w:r w:rsidR="006942F8" w:rsidRPr="00CD11A8">
        <w:rPr>
          <w:rFonts w:ascii="Times New Roman" w:hAnsi="Times New Roman"/>
          <w:sz w:val="28"/>
          <w:szCs w:val="28"/>
        </w:rPr>
        <w:t xml:space="preserve">в </w:t>
      </w:r>
      <w:r w:rsidR="0027350A" w:rsidRPr="00CD11A8">
        <w:rPr>
          <w:rFonts w:ascii="Times New Roman" w:hAnsi="Times New Roman"/>
          <w:sz w:val="28"/>
          <w:szCs w:val="28"/>
        </w:rPr>
        <w:t>избирательны</w:t>
      </w:r>
      <w:r w:rsidR="006942F8" w:rsidRPr="00CD11A8">
        <w:rPr>
          <w:rFonts w:ascii="Times New Roman" w:hAnsi="Times New Roman"/>
          <w:sz w:val="28"/>
          <w:szCs w:val="28"/>
        </w:rPr>
        <w:t>х</w:t>
      </w:r>
      <w:r w:rsidR="0027350A" w:rsidRPr="00CD11A8">
        <w:rPr>
          <w:rFonts w:ascii="Times New Roman" w:hAnsi="Times New Roman"/>
          <w:sz w:val="28"/>
          <w:szCs w:val="28"/>
        </w:rPr>
        <w:t xml:space="preserve"> комиссия</w:t>
      </w:r>
      <w:r w:rsidR="006942F8" w:rsidRPr="00CD11A8">
        <w:rPr>
          <w:rFonts w:ascii="Times New Roman" w:hAnsi="Times New Roman"/>
          <w:sz w:val="28"/>
          <w:szCs w:val="28"/>
        </w:rPr>
        <w:t>х</w:t>
      </w:r>
      <w:r w:rsidR="002D626E" w:rsidRPr="00CD11A8">
        <w:rPr>
          <w:rFonts w:ascii="Times New Roman" w:hAnsi="Times New Roman"/>
          <w:sz w:val="28"/>
          <w:szCs w:val="28"/>
        </w:rPr>
        <w:t xml:space="preserve"> применяется два порядка</w:t>
      </w:r>
      <w:r w:rsidR="006942F8" w:rsidRPr="00CD11A8">
        <w:rPr>
          <w:rFonts w:ascii="Times New Roman" w:hAnsi="Times New Roman"/>
          <w:sz w:val="28"/>
          <w:szCs w:val="28"/>
        </w:rPr>
        <w:t>:</w:t>
      </w:r>
    </w:p>
    <w:p w:rsidR="006942F8" w:rsidRPr="00977E04" w:rsidRDefault="006942F8" w:rsidP="006B3AFE">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77E04">
        <w:rPr>
          <w:rFonts w:ascii="Times New Roman" w:hAnsi="Times New Roman" w:cs="Times New Roman"/>
          <w:color w:val="000000"/>
          <w:sz w:val="28"/>
          <w:szCs w:val="28"/>
        </w:rPr>
        <w:t xml:space="preserve">1) вне избирательной кампании </w:t>
      </w:r>
      <w:r>
        <w:rPr>
          <w:rFonts w:ascii="Times New Roman" w:hAnsi="Times New Roman" w:cs="Times New Roman"/>
          <w:color w:val="000000"/>
          <w:sz w:val="28"/>
          <w:szCs w:val="28"/>
        </w:rPr>
        <w:t xml:space="preserve"> применяется </w:t>
      </w:r>
      <w:r w:rsidRPr="00977E04">
        <w:rPr>
          <w:rFonts w:ascii="Times New Roman" w:hAnsi="Times New Roman" w:cs="Times New Roman"/>
          <w:color w:val="000000"/>
          <w:sz w:val="28"/>
          <w:szCs w:val="28"/>
        </w:rPr>
        <w:t xml:space="preserve">общий порядок рассмотрения обращений, установленный Федеральным законом № 59-ФЗ; </w:t>
      </w:r>
    </w:p>
    <w:p w:rsidR="006942F8" w:rsidRDefault="006942F8" w:rsidP="00C56C15">
      <w:pPr>
        <w:spacing w:after="1" w:line="360" w:lineRule="auto"/>
        <w:ind w:firstLine="709"/>
        <w:jc w:val="both"/>
        <w:rPr>
          <w:rFonts w:ascii="Times New Roman" w:hAnsi="Times New Roman" w:cs="Times New Roman"/>
          <w:color w:val="000000"/>
          <w:sz w:val="28"/>
          <w:szCs w:val="28"/>
        </w:rPr>
      </w:pPr>
      <w:r w:rsidRPr="00977E04">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977E04">
        <w:rPr>
          <w:rFonts w:ascii="Times New Roman" w:hAnsi="Times New Roman" w:cs="Times New Roman"/>
          <w:color w:val="000000"/>
          <w:sz w:val="28"/>
          <w:szCs w:val="28"/>
        </w:rPr>
        <w:t xml:space="preserve">в ходе избирательной кампании </w:t>
      </w:r>
      <w:r w:rsidR="00675D4C">
        <w:rPr>
          <w:rFonts w:ascii="Times New Roman" w:hAnsi="Times New Roman" w:cs="Times New Roman"/>
          <w:color w:val="000000"/>
          <w:sz w:val="28"/>
          <w:szCs w:val="28"/>
        </w:rPr>
        <w:t xml:space="preserve">применяется </w:t>
      </w:r>
      <w:r w:rsidRPr="00977E04">
        <w:rPr>
          <w:rFonts w:ascii="Times New Roman" w:hAnsi="Times New Roman" w:cs="Times New Roman"/>
          <w:color w:val="000000"/>
          <w:sz w:val="28"/>
          <w:szCs w:val="28"/>
        </w:rPr>
        <w:t>специальный порядок, определенный</w:t>
      </w:r>
      <w:r w:rsidR="00843FFB">
        <w:rPr>
          <w:rFonts w:ascii="Times New Roman" w:hAnsi="Times New Roman" w:cs="Times New Roman"/>
          <w:color w:val="000000"/>
          <w:sz w:val="28"/>
          <w:szCs w:val="28"/>
        </w:rPr>
        <w:t xml:space="preserve"> Федеральным законом № 67-ФЗ, иными федеральными законами, законами </w:t>
      </w:r>
      <w:r w:rsidR="008076C5">
        <w:rPr>
          <w:rFonts w:ascii="Times New Roman" w:hAnsi="Times New Roman" w:cs="Times New Roman"/>
          <w:color w:val="000000"/>
          <w:sz w:val="28"/>
          <w:szCs w:val="28"/>
        </w:rPr>
        <w:t>Кемеровской области – Кузбасса о выборах.</w:t>
      </w:r>
    </w:p>
    <w:p w:rsidR="00C87E16" w:rsidRDefault="00C87E16" w:rsidP="00C56C15">
      <w:pPr>
        <w:spacing w:after="1" w:line="360" w:lineRule="auto"/>
        <w:ind w:firstLine="709"/>
        <w:jc w:val="both"/>
        <w:rPr>
          <w:rFonts w:ascii="Times New Roman" w:hAnsi="Times New Roman" w:cs="Times New Roman"/>
          <w:color w:val="000000"/>
          <w:sz w:val="28"/>
          <w:szCs w:val="28"/>
        </w:rPr>
      </w:pPr>
    </w:p>
    <w:p w:rsidR="00C56C15" w:rsidRDefault="00500DD6" w:rsidP="00C87E16">
      <w:pPr>
        <w:spacing w:before="240" w:line="240" w:lineRule="auto"/>
        <w:jc w:val="center"/>
        <w:rPr>
          <w:rFonts w:ascii="Times New Roman" w:hAnsi="Times New Roman" w:cs="Times New Roman"/>
          <w:b/>
          <w:sz w:val="28"/>
          <w:szCs w:val="28"/>
        </w:rPr>
      </w:pPr>
      <w:r w:rsidRPr="003E380E">
        <w:rPr>
          <w:rFonts w:ascii="Times New Roman" w:hAnsi="Times New Roman" w:cs="Times New Roman"/>
          <w:b/>
          <w:sz w:val="28"/>
          <w:szCs w:val="28"/>
        </w:rPr>
        <w:lastRenderedPageBreak/>
        <w:t xml:space="preserve">2. </w:t>
      </w:r>
      <w:r w:rsidR="00C56C15">
        <w:rPr>
          <w:rFonts w:ascii="Times New Roman" w:hAnsi="Times New Roman" w:cs="Times New Roman"/>
          <w:b/>
          <w:sz w:val="28"/>
          <w:szCs w:val="28"/>
        </w:rPr>
        <w:t xml:space="preserve">Понятие, </w:t>
      </w:r>
      <w:r w:rsidR="00D5138D">
        <w:rPr>
          <w:rFonts w:ascii="Times New Roman" w:hAnsi="Times New Roman" w:cs="Times New Roman"/>
          <w:b/>
          <w:sz w:val="28"/>
          <w:szCs w:val="28"/>
        </w:rPr>
        <w:t xml:space="preserve">классификация </w:t>
      </w:r>
      <w:r w:rsidR="00C56C15">
        <w:rPr>
          <w:rFonts w:ascii="Times New Roman" w:hAnsi="Times New Roman" w:cs="Times New Roman"/>
          <w:b/>
          <w:sz w:val="28"/>
          <w:szCs w:val="28"/>
        </w:rPr>
        <w:t>обращений,</w:t>
      </w:r>
      <w:r w:rsidR="002A66B8">
        <w:rPr>
          <w:rFonts w:ascii="Times New Roman" w:hAnsi="Times New Roman" w:cs="Times New Roman"/>
          <w:b/>
          <w:sz w:val="28"/>
          <w:szCs w:val="28"/>
        </w:rPr>
        <w:t xml:space="preserve"> </w:t>
      </w:r>
      <w:r w:rsidR="00F83D51">
        <w:rPr>
          <w:rFonts w:ascii="Times New Roman" w:hAnsi="Times New Roman" w:cs="Times New Roman"/>
          <w:b/>
          <w:sz w:val="28"/>
          <w:szCs w:val="28"/>
        </w:rPr>
        <w:t>общий порядок работы с обращениями</w:t>
      </w:r>
    </w:p>
    <w:p w:rsidR="00FE6749" w:rsidRPr="00D834C0" w:rsidRDefault="003E380E" w:rsidP="00D5138D">
      <w:pPr>
        <w:autoSpaceDE w:val="0"/>
        <w:autoSpaceDN w:val="0"/>
        <w:adjustRightInd w:val="0"/>
        <w:spacing w:after="0" w:line="360" w:lineRule="auto"/>
        <w:ind w:firstLine="709"/>
        <w:jc w:val="both"/>
        <w:rPr>
          <w:rFonts w:ascii="Times New Roman" w:hAnsi="Times New Roman" w:cs="Times New Roman"/>
          <w:sz w:val="28"/>
          <w:szCs w:val="28"/>
        </w:rPr>
      </w:pPr>
      <w:r w:rsidRPr="00D834C0">
        <w:rPr>
          <w:rFonts w:ascii="Times New Roman" w:hAnsi="Times New Roman" w:cs="Times New Roman"/>
          <w:sz w:val="28"/>
          <w:szCs w:val="28"/>
        </w:rPr>
        <w:t xml:space="preserve">2.1. </w:t>
      </w:r>
      <w:r w:rsidR="00FE6749" w:rsidRPr="00C56C15">
        <w:rPr>
          <w:rFonts w:ascii="Times New Roman" w:hAnsi="Times New Roman" w:cs="Times New Roman"/>
          <w:bCs/>
          <w:iCs/>
          <w:sz w:val="28"/>
          <w:szCs w:val="28"/>
        </w:rPr>
        <w:t xml:space="preserve">Обращение </w:t>
      </w:r>
      <w:r w:rsidR="00C56C15">
        <w:rPr>
          <w:rFonts w:ascii="Times New Roman" w:hAnsi="Times New Roman" w:cs="Times New Roman"/>
          <w:sz w:val="28"/>
          <w:szCs w:val="28"/>
        </w:rPr>
        <w:t>–</w:t>
      </w:r>
      <w:r w:rsidR="00FE6749" w:rsidRPr="00D834C0">
        <w:rPr>
          <w:rFonts w:ascii="Times New Roman" w:hAnsi="Times New Roman" w:cs="Times New Roman"/>
          <w:sz w:val="28"/>
          <w:szCs w:val="28"/>
        </w:rPr>
        <w:t xml:space="preserve"> направленные</w:t>
      </w:r>
      <w:r w:rsidR="00C56C15">
        <w:rPr>
          <w:rFonts w:ascii="Times New Roman" w:hAnsi="Times New Roman" w:cs="Times New Roman"/>
          <w:sz w:val="28"/>
          <w:szCs w:val="28"/>
        </w:rPr>
        <w:t xml:space="preserve"> </w:t>
      </w:r>
      <w:r w:rsidR="00FE6749" w:rsidRPr="00D834C0">
        <w:rPr>
          <w:rFonts w:ascii="Times New Roman" w:hAnsi="Times New Roman" w:cs="Times New Roman"/>
          <w:sz w:val="28"/>
          <w:szCs w:val="28"/>
        </w:rPr>
        <w:t>в государственный орган, орган местного</w:t>
      </w:r>
      <w:r w:rsidR="00C56C15">
        <w:rPr>
          <w:rFonts w:ascii="Times New Roman" w:hAnsi="Times New Roman" w:cs="Times New Roman"/>
          <w:sz w:val="28"/>
          <w:szCs w:val="28"/>
        </w:rPr>
        <w:t xml:space="preserve"> </w:t>
      </w:r>
      <w:r w:rsidR="00FE6749" w:rsidRPr="00D834C0">
        <w:rPr>
          <w:rFonts w:ascii="Times New Roman" w:hAnsi="Times New Roman" w:cs="Times New Roman"/>
          <w:sz w:val="28"/>
          <w:szCs w:val="28"/>
        </w:rPr>
        <w:t>самоуправления или должностному лицу в письменной форме или в форме</w:t>
      </w:r>
      <w:r w:rsidR="00D5138D">
        <w:rPr>
          <w:rFonts w:ascii="Times New Roman" w:hAnsi="Times New Roman" w:cs="Times New Roman"/>
          <w:sz w:val="28"/>
          <w:szCs w:val="28"/>
        </w:rPr>
        <w:t xml:space="preserve"> </w:t>
      </w:r>
      <w:r w:rsidR="00FE6749" w:rsidRPr="00D834C0">
        <w:rPr>
          <w:rFonts w:ascii="Times New Roman" w:hAnsi="Times New Roman" w:cs="Times New Roman"/>
          <w:sz w:val="28"/>
          <w:szCs w:val="28"/>
        </w:rPr>
        <w:t>электронного документа предложение, заявление или жалоба, а также устное</w:t>
      </w:r>
      <w:r w:rsidR="00D5138D">
        <w:rPr>
          <w:rFonts w:ascii="Times New Roman" w:hAnsi="Times New Roman" w:cs="Times New Roman"/>
          <w:sz w:val="28"/>
          <w:szCs w:val="28"/>
        </w:rPr>
        <w:t xml:space="preserve"> </w:t>
      </w:r>
      <w:r w:rsidR="00FE6749" w:rsidRPr="00D834C0">
        <w:rPr>
          <w:rFonts w:ascii="Times New Roman" w:hAnsi="Times New Roman" w:cs="Times New Roman"/>
          <w:sz w:val="28"/>
          <w:szCs w:val="28"/>
        </w:rPr>
        <w:t>обращение гражданина в государственный орган, орган местного</w:t>
      </w:r>
      <w:r w:rsidR="00D5138D">
        <w:rPr>
          <w:rFonts w:ascii="Times New Roman" w:hAnsi="Times New Roman" w:cs="Times New Roman"/>
          <w:sz w:val="28"/>
          <w:szCs w:val="28"/>
        </w:rPr>
        <w:t xml:space="preserve"> </w:t>
      </w:r>
      <w:r w:rsidR="00FE6749" w:rsidRPr="00D834C0">
        <w:rPr>
          <w:rFonts w:ascii="Times New Roman" w:hAnsi="Times New Roman" w:cs="Times New Roman"/>
          <w:sz w:val="28"/>
          <w:szCs w:val="28"/>
        </w:rPr>
        <w:t>самоуправления.</w:t>
      </w:r>
    </w:p>
    <w:p w:rsidR="00FE6749" w:rsidRPr="00273CA1" w:rsidRDefault="00FE6749" w:rsidP="008B6AC5">
      <w:pPr>
        <w:autoSpaceDE w:val="0"/>
        <w:autoSpaceDN w:val="0"/>
        <w:adjustRightInd w:val="0"/>
        <w:spacing w:after="0" w:line="360" w:lineRule="auto"/>
        <w:ind w:firstLine="709"/>
        <w:jc w:val="both"/>
        <w:rPr>
          <w:rFonts w:ascii="Times New Roman" w:hAnsi="Times New Roman" w:cs="Times New Roman"/>
          <w:sz w:val="28"/>
          <w:szCs w:val="28"/>
        </w:rPr>
      </w:pPr>
      <w:r w:rsidRPr="00273CA1">
        <w:rPr>
          <w:rFonts w:ascii="Times New Roman" w:hAnsi="Times New Roman" w:cs="Times New Roman"/>
          <w:bCs/>
          <w:iCs/>
          <w:sz w:val="28"/>
          <w:szCs w:val="28"/>
        </w:rPr>
        <w:t xml:space="preserve">Жалоба </w:t>
      </w:r>
      <w:r w:rsidR="00C87E16">
        <w:rPr>
          <w:rFonts w:ascii="Times New Roman" w:hAnsi="Times New Roman" w:cs="Times New Roman"/>
          <w:sz w:val="28"/>
          <w:szCs w:val="28"/>
        </w:rPr>
        <w:t>–</w:t>
      </w:r>
      <w:r w:rsidR="008B6AC5">
        <w:rPr>
          <w:rFonts w:ascii="Times New Roman" w:hAnsi="Times New Roman" w:cs="Times New Roman"/>
          <w:sz w:val="28"/>
          <w:szCs w:val="28"/>
        </w:rPr>
        <w:t xml:space="preserve"> это обращение</w:t>
      </w:r>
      <w:r w:rsidRPr="00273CA1">
        <w:rPr>
          <w:rFonts w:ascii="Times New Roman" w:hAnsi="Times New Roman" w:cs="Times New Roman"/>
          <w:sz w:val="28"/>
          <w:szCs w:val="28"/>
        </w:rPr>
        <w:t>, предметом котор</w:t>
      </w:r>
      <w:r w:rsidR="008B6AC5">
        <w:rPr>
          <w:rFonts w:ascii="Times New Roman" w:hAnsi="Times New Roman" w:cs="Times New Roman"/>
          <w:sz w:val="28"/>
          <w:szCs w:val="28"/>
        </w:rPr>
        <w:t xml:space="preserve">ого </w:t>
      </w:r>
      <w:r w:rsidRPr="00273CA1">
        <w:rPr>
          <w:rFonts w:ascii="Times New Roman" w:hAnsi="Times New Roman" w:cs="Times New Roman"/>
          <w:sz w:val="28"/>
          <w:szCs w:val="28"/>
        </w:rPr>
        <w:t xml:space="preserve"> является восстановление</w:t>
      </w:r>
    </w:p>
    <w:p w:rsidR="00FE6749" w:rsidRPr="00273CA1" w:rsidRDefault="00FE6749" w:rsidP="008B6AC5">
      <w:pPr>
        <w:autoSpaceDE w:val="0"/>
        <w:autoSpaceDN w:val="0"/>
        <w:adjustRightInd w:val="0"/>
        <w:spacing w:after="0" w:line="360" w:lineRule="auto"/>
        <w:jc w:val="both"/>
        <w:rPr>
          <w:rFonts w:ascii="Times New Roman" w:hAnsi="Times New Roman" w:cs="Times New Roman"/>
          <w:sz w:val="28"/>
          <w:szCs w:val="28"/>
        </w:rPr>
      </w:pPr>
      <w:r w:rsidRPr="00273CA1">
        <w:rPr>
          <w:rFonts w:ascii="Times New Roman" w:hAnsi="Times New Roman" w:cs="Times New Roman"/>
          <w:sz w:val="28"/>
          <w:szCs w:val="28"/>
        </w:rPr>
        <w:t>или защита нарушенных прав гражданина, свобод или законных интересов либо</w:t>
      </w:r>
      <w:r w:rsidR="008B6AC5">
        <w:rPr>
          <w:rFonts w:ascii="Times New Roman" w:hAnsi="Times New Roman" w:cs="Times New Roman"/>
          <w:sz w:val="28"/>
          <w:szCs w:val="28"/>
        </w:rPr>
        <w:t xml:space="preserve"> </w:t>
      </w:r>
      <w:r w:rsidRPr="00273CA1">
        <w:rPr>
          <w:rFonts w:ascii="Times New Roman" w:hAnsi="Times New Roman" w:cs="Times New Roman"/>
          <w:sz w:val="28"/>
          <w:szCs w:val="28"/>
        </w:rPr>
        <w:t>прав, свобод или законных интересов других лиц.</w:t>
      </w:r>
    </w:p>
    <w:p w:rsidR="00FE6749" w:rsidRPr="00D834C0" w:rsidRDefault="00FE6749" w:rsidP="008B6AC5">
      <w:pPr>
        <w:autoSpaceDE w:val="0"/>
        <w:autoSpaceDN w:val="0"/>
        <w:adjustRightInd w:val="0"/>
        <w:spacing w:after="0" w:line="360" w:lineRule="auto"/>
        <w:ind w:firstLine="709"/>
        <w:jc w:val="both"/>
        <w:rPr>
          <w:rFonts w:ascii="Times New Roman" w:hAnsi="Times New Roman" w:cs="Times New Roman"/>
          <w:sz w:val="28"/>
          <w:szCs w:val="28"/>
        </w:rPr>
      </w:pPr>
      <w:r w:rsidRPr="00273CA1">
        <w:rPr>
          <w:rFonts w:ascii="Times New Roman" w:hAnsi="Times New Roman" w:cs="Times New Roman"/>
          <w:bCs/>
          <w:iCs/>
          <w:sz w:val="28"/>
          <w:szCs w:val="28"/>
        </w:rPr>
        <w:t>Заявление</w:t>
      </w:r>
      <w:r w:rsidRPr="00D834C0">
        <w:rPr>
          <w:rFonts w:ascii="Times New Roman" w:hAnsi="Times New Roman" w:cs="Times New Roman"/>
          <w:b/>
          <w:bCs/>
          <w:iCs/>
          <w:sz w:val="28"/>
          <w:szCs w:val="28"/>
        </w:rPr>
        <w:t xml:space="preserve"> </w:t>
      </w:r>
      <w:r w:rsidR="00C87E16">
        <w:rPr>
          <w:rFonts w:ascii="Times New Roman" w:hAnsi="Times New Roman" w:cs="Times New Roman"/>
          <w:sz w:val="28"/>
          <w:szCs w:val="28"/>
        </w:rPr>
        <w:t>–</w:t>
      </w:r>
      <w:r w:rsidRPr="00D834C0">
        <w:rPr>
          <w:rFonts w:ascii="Times New Roman" w:hAnsi="Times New Roman" w:cs="Times New Roman"/>
          <w:sz w:val="28"/>
          <w:szCs w:val="28"/>
        </w:rPr>
        <w:t xml:space="preserve"> просьба гражданина о содействии в реализации его</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конституционных прав и свобод или конституционных прав и свобод других</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лиц, либо сообщение о нарушении законов и иных нормативных правовых</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актов, недостатках в работе государственных органов, органов местного</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самоуправления и должностных лиц, либо критик</w:t>
      </w:r>
      <w:r w:rsidR="00C71A0E">
        <w:rPr>
          <w:rFonts w:ascii="Times New Roman" w:hAnsi="Times New Roman" w:cs="Times New Roman"/>
          <w:sz w:val="28"/>
          <w:szCs w:val="28"/>
        </w:rPr>
        <w:t>а</w:t>
      </w:r>
      <w:r w:rsidRPr="00D834C0">
        <w:rPr>
          <w:rFonts w:ascii="Times New Roman" w:hAnsi="Times New Roman" w:cs="Times New Roman"/>
          <w:sz w:val="28"/>
          <w:szCs w:val="28"/>
        </w:rPr>
        <w:t xml:space="preserve"> деятельности указанных</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органов и должностных лиц.</w:t>
      </w:r>
    </w:p>
    <w:p w:rsidR="00FE6749" w:rsidRPr="00D834C0" w:rsidRDefault="00FE6749" w:rsidP="00B206A8">
      <w:pPr>
        <w:autoSpaceDE w:val="0"/>
        <w:autoSpaceDN w:val="0"/>
        <w:adjustRightInd w:val="0"/>
        <w:spacing w:after="0" w:line="360" w:lineRule="auto"/>
        <w:ind w:firstLine="709"/>
        <w:jc w:val="both"/>
        <w:rPr>
          <w:rFonts w:ascii="Times New Roman" w:hAnsi="Times New Roman" w:cs="Times New Roman"/>
          <w:sz w:val="28"/>
          <w:szCs w:val="28"/>
        </w:rPr>
      </w:pPr>
      <w:r w:rsidRPr="00273CA1">
        <w:rPr>
          <w:rFonts w:ascii="Times New Roman" w:hAnsi="Times New Roman" w:cs="Times New Roman"/>
          <w:bCs/>
          <w:iCs/>
          <w:sz w:val="28"/>
          <w:szCs w:val="28"/>
        </w:rPr>
        <w:t xml:space="preserve">Предложение </w:t>
      </w:r>
      <w:r w:rsidR="008B6AC5">
        <w:rPr>
          <w:rFonts w:ascii="Times New Roman" w:hAnsi="Times New Roman" w:cs="Times New Roman"/>
          <w:sz w:val="28"/>
          <w:szCs w:val="28"/>
        </w:rPr>
        <w:t>–</w:t>
      </w:r>
      <w:r w:rsidRPr="00273CA1">
        <w:rPr>
          <w:rFonts w:ascii="Times New Roman" w:hAnsi="Times New Roman" w:cs="Times New Roman"/>
          <w:sz w:val="28"/>
          <w:szCs w:val="28"/>
        </w:rPr>
        <w:t xml:space="preserve"> рекомендация</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гражданина по совершенствованию</w:t>
      </w:r>
      <w:r w:rsidR="008B6AC5">
        <w:rPr>
          <w:rFonts w:ascii="Times New Roman" w:hAnsi="Times New Roman" w:cs="Times New Roman"/>
          <w:sz w:val="28"/>
          <w:szCs w:val="28"/>
        </w:rPr>
        <w:t xml:space="preserve"> </w:t>
      </w:r>
      <w:r w:rsidRPr="00D834C0">
        <w:rPr>
          <w:rFonts w:ascii="Times New Roman" w:hAnsi="Times New Roman" w:cs="Times New Roman"/>
          <w:sz w:val="28"/>
          <w:szCs w:val="28"/>
        </w:rPr>
        <w:t>законов и иных нормативных правовых актов, деятельности государственных</w:t>
      </w:r>
      <w:r w:rsidR="00B206A8">
        <w:rPr>
          <w:rFonts w:ascii="Times New Roman" w:hAnsi="Times New Roman" w:cs="Times New Roman"/>
          <w:sz w:val="28"/>
          <w:szCs w:val="28"/>
        </w:rPr>
        <w:t xml:space="preserve"> </w:t>
      </w:r>
      <w:r w:rsidRPr="00D834C0">
        <w:rPr>
          <w:rFonts w:ascii="Times New Roman" w:hAnsi="Times New Roman" w:cs="Times New Roman"/>
          <w:sz w:val="28"/>
          <w:szCs w:val="28"/>
        </w:rPr>
        <w:t>органов и органов местного самоуправления, развитию общественных</w:t>
      </w:r>
      <w:r w:rsidR="00B206A8">
        <w:rPr>
          <w:rFonts w:ascii="Times New Roman" w:hAnsi="Times New Roman" w:cs="Times New Roman"/>
          <w:sz w:val="28"/>
          <w:szCs w:val="28"/>
        </w:rPr>
        <w:t xml:space="preserve"> </w:t>
      </w:r>
      <w:r w:rsidRPr="00D834C0">
        <w:rPr>
          <w:rFonts w:ascii="Times New Roman" w:hAnsi="Times New Roman" w:cs="Times New Roman"/>
          <w:sz w:val="28"/>
          <w:szCs w:val="28"/>
        </w:rPr>
        <w:t>отношений, улучшению социально-экономической и иных сфер деятельности</w:t>
      </w:r>
    </w:p>
    <w:p w:rsidR="00FE6749" w:rsidRDefault="00FE6749" w:rsidP="009D23FA">
      <w:pPr>
        <w:autoSpaceDE w:val="0"/>
        <w:autoSpaceDN w:val="0"/>
        <w:adjustRightInd w:val="0"/>
        <w:spacing w:after="0" w:line="360" w:lineRule="auto"/>
        <w:jc w:val="both"/>
        <w:rPr>
          <w:rFonts w:ascii="Times New Roman" w:hAnsi="Times New Roman" w:cs="Times New Roman"/>
          <w:sz w:val="28"/>
          <w:szCs w:val="28"/>
        </w:rPr>
      </w:pPr>
      <w:r w:rsidRPr="00D834C0">
        <w:rPr>
          <w:rFonts w:ascii="Times New Roman" w:hAnsi="Times New Roman" w:cs="Times New Roman"/>
          <w:sz w:val="28"/>
          <w:szCs w:val="28"/>
        </w:rPr>
        <w:t>государства и общества.</w:t>
      </w:r>
    </w:p>
    <w:p w:rsidR="00D16639" w:rsidRPr="00D16639" w:rsidRDefault="00D16639" w:rsidP="0088329B">
      <w:pPr>
        <w:pStyle w:val="Default"/>
        <w:spacing w:line="360" w:lineRule="auto"/>
        <w:ind w:firstLine="709"/>
        <w:jc w:val="both"/>
        <w:rPr>
          <w:rFonts w:eastAsiaTheme="minorHAnsi"/>
          <w:sz w:val="28"/>
          <w:szCs w:val="28"/>
          <w:lang w:eastAsia="en-US"/>
        </w:rPr>
      </w:pPr>
      <w:r>
        <w:rPr>
          <w:sz w:val="28"/>
          <w:szCs w:val="28"/>
        </w:rPr>
        <w:t xml:space="preserve">2.2. </w:t>
      </w:r>
      <w:r w:rsidRPr="00D16639">
        <w:rPr>
          <w:rFonts w:eastAsiaTheme="minorHAnsi"/>
          <w:sz w:val="28"/>
          <w:szCs w:val="28"/>
          <w:lang w:eastAsia="en-US"/>
        </w:rPr>
        <w:t xml:space="preserve">Федеральным законом № 59-ФЗ предусмотрены следующие </w:t>
      </w:r>
      <w:r w:rsidR="0088329B">
        <w:rPr>
          <w:rFonts w:eastAsiaTheme="minorHAnsi"/>
          <w:sz w:val="28"/>
          <w:szCs w:val="28"/>
          <w:lang w:eastAsia="en-US"/>
        </w:rPr>
        <w:t>ф</w:t>
      </w:r>
      <w:r w:rsidRPr="00D16639">
        <w:rPr>
          <w:rFonts w:eastAsiaTheme="minorHAnsi"/>
          <w:sz w:val="28"/>
          <w:szCs w:val="28"/>
          <w:lang w:eastAsia="en-US"/>
        </w:rPr>
        <w:t xml:space="preserve">ормы, в которых может быть выражено право на обращение: </w:t>
      </w:r>
    </w:p>
    <w:p w:rsidR="00D16639" w:rsidRPr="00D16639" w:rsidRDefault="00D16639" w:rsidP="0088329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16639">
        <w:rPr>
          <w:rFonts w:ascii="Times New Roman" w:hAnsi="Times New Roman" w:cs="Times New Roman"/>
          <w:color w:val="000000"/>
          <w:sz w:val="28"/>
          <w:szCs w:val="28"/>
        </w:rPr>
        <w:t xml:space="preserve">1) письменное обращение; </w:t>
      </w:r>
    </w:p>
    <w:p w:rsidR="00D16639" w:rsidRPr="00D16639" w:rsidRDefault="00D16639" w:rsidP="0088329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16639">
        <w:rPr>
          <w:rFonts w:ascii="Times New Roman" w:hAnsi="Times New Roman" w:cs="Times New Roman"/>
          <w:color w:val="000000"/>
          <w:sz w:val="28"/>
          <w:szCs w:val="28"/>
        </w:rPr>
        <w:t xml:space="preserve">2) обращение в форме электронного документа (электронные обращения); </w:t>
      </w:r>
    </w:p>
    <w:p w:rsidR="00D16639" w:rsidRPr="00D16639" w:rsidRDefault="00D16639" w:rsidP="0088329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16639">
        <w:rPr>
          <w:rFonts w:ascii="Times New Roman" w:hAnsi="Times New Roman" w:cs="Times New Roman"/>
          <w:color w:val="000000"/>
          <w:sz w:val="28"/>
          <w:szCs w:val="28"/>
        </w:rPr>
        <w:t xml:space="preserve">3) устное обращение (в ходе личного приема граждан). </w:t>
      </w:r>
    </w:p>
    <w:p w:rsidR="00D16639" w:rsidRDefault="00447413" w:rsidP="00352DD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По субъектам обращения классифицируются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164918" w:rsidRDefault="00447413" w:rsidP="006B3AFE">
      <w:pPr>
        <w:pStyle w:val="Default"/>
        <w:spacing w:line="360" w:lineRule="auto"/>
        <w:ind w:firstLine="709"/>
        <w:jc w:val="both"/>
        <w:rPr>
          <w:rFonts w:eastAsiaTheme="minorHAnsi"/>
          <w:sz w:val="28"/>
          <w:szCs w:val="28"/>
          <w:lang w:eastAsia="en-US"/>
        </w:rPr>
      </w:pPr>
      <w:r>
        <w:rPr>
          <w:sz w:val="28"/>
          <w:szCs w:val="28"/>
        </w:rPr>
        <w:t xml:space="preserve">1) </w:t>
      </w:r>
      <w:r w:rsidRPr="00447413">
        <w:rPr>
          <w:rFonts w:eastAsiaTheme="minorHAnsi"/>
          <w:sz w:val="28"/>
          <w:szCs w:val="28"/>
          <w:lang w:eastAsia="en-US"/>
        </w:rPr>
        <w:t>индивидуальные</w:t>
      </w:r>
      <w:r w:rsidR="00314F3F">
        <w:rPr>
          <w:rFonts w:eastAsiaTheme="minorHAnsi"/>
          <w:sz w:val="28"/>
          <w:szCs w:val="28"/>
          <w:lang w:eastAsia="en-US"/>
        </w:rPr>
        <w:t xml:space="preserve"> – </w:t>
      </w:r>
      <w:r w:rsidRPr="00447413">
        <w:rPr>
          <w:rFonts w:eastAsiaTheme="minorHAnsi"/>
          <w:sz w:val="28"/>
          <w:szCs w:val="28"/>
          <w:lang w:eastAsia="en-US"/>
        </w:rPr>
        <w:t>обращения, поданные единолично гражданином</w:t>
      </w:r>
      <w:r w:rsidR="00164918">
        <w:rPr>
          <w:rFonts w:eastAsiaTheme="minorHAnsi"/>
          <w:sz w:val="28"/>
          <w:szCs w:val="28"/>
          <w:lang w:eastAsia="en-US"/>
        </w:rPr>
        <w:t>;</w:t>
      </w:r>
      <w:r w:rsidRPr="00447413">
        <w:rPr>
          <w:rFonts w:eastAsiaTheme="minorHAnsi"/>
          <w:sz w:val="28"/>
          <w:szCs w:val="28"/>
          <w:lang w:eastAsia="en-US"/>
        </w:rPr>
        <w:t xml:space="preserve"> </w:t>
      </w:r>
    </w:p>
    <w:p w:rsidR="00447413" w:rsidRPr="00447413" w:rsidRDefault="00164918" w:rsidP="006B3AFE">
      <w:pPr>
        <w:pStyle w:val="Default"/>
        <w:spacing w:line="360" w:lineRule="auto"/>
        <w:ind w:firstLine="709"/>
        <w:jc w:val="both"/>
        <w:rPr>
          <w:rFonts w:eastAsiaTheme="minorHAnsi"/>
          <w:sz w:val="28"/>
          <w:szCs w:val="28"/>
          <w:lang w:eastAsia="en-US"/>
        </w:rPr>
      </w:pPr>
      <w:r>
        <w:rPr>
          <w:rFonts w:eastAsiaTheme="minorHAnsi"/>
          <w:sz w:val="28"/>
          <w:szCs w:val="28"/>
          <w:lang w:eastAsia="en-US"/>
        </w:rPr>
        <w:lastRenderedPageBreak/>
        <w:t xml:space="preserve">2) </w:t>
      </w:r>
      <w:r w:rsidR="00447413" w:rsidRPr="00447413">
        <w:rPr>
          <w:rFonts w:eastAsiaTheme="minorHAnsi"/>
          <w:sz w:val="28"/>
          <w:szCs w:val="28"/>
          <w:lang w:eastAsia="en-US"/>
        </w:rPr>
        <w:t xml:space="preserve">коллективные </w:t>
      </w:r>
      <w:r>
        <w:rPr>
          <w:rFonts w:eastAsiaTheme="minorHAnsi"/>
          <w:sz w:val="28"/>
          <w:szCs w:val="28"/>
          <w:lang w:eastAsia="en-US"/>
        </w:rPr>
        <w:t xml:space="preserve">– </w:t>
      </w:r>
      <w:r w:rsidR="00447413" w:rsidRPr="00447413">
        <w:rPr>
          <w:rFonts w:eastAsiaTheme="minorHAnsi"/>
          <w:sz w:val="28"/>
          <w:szCs w:val="28"/>
          <w:lang w:eastAsia="en-US"/>
        </w:rPr>
        <w:t xml:space="preserve">обращения, поданные двумя и более лицами. </w:t>
      </w:r>
    </w:p>
    <w:p w:rsidR="00447413" w:rsidRDefault="00447413" w:rsidP="00352DD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47413">
        <w:rPr>
          <w:rFonts w:ascii="Times New Roman" w:hAnsi="Times New Roman" w:cs="Times New Roman"/>
          <w:color w:val="000000"/>
          <w:sz w:val="28"/>
          <w:szCs w:val="28"/>
        </w:rPr>
        <w:t xml:space="preserve">К коллективным обращениям </w:t>
      </w:r>
      <w:r w:rsidR="00352DD6">
        <w:rPr>
          <w:rFonts w:ascii="Times New Roman" w:hAnsi="Times New Roman" w:cs="Times New Roman"/>
          <w:color w:val="000000"/>
          <w:sz w:val="28"/>
          <w:szCs w:val="28"/>
        </w:rPr>
        <w:t xml:space="preserve">на практике </w:t>
      </w:r>
      <w:r w:rsidRPr="00447413">
        <w:rPr>
          <w:rFonts w:ascii="Times New Roman" w:hAnsi="Times New Roman" w:cs="Times New Roman"/>
          <w:color w:val="000000"/>
          <w:sz w:val="28"/>
          <w:szCs w:val="28"/>
        </w:rPr>
        <w:t>относят не только обращения, поданные группой лиц, но и обращения от имени объединения граждан, организации, учреждения, иного юридического лица.</w:t>
      </w:r>
    </w:p>
    <w:p w:rsidR="00474693" w:rsidRDefault="00125988" w:rsidP="002F5D96">
      <w:pPr>
        <w:autoSpaceDE w:val="0"/>
        <w:autoSpaceDN w:val="0"/>
        <w:adjustRightInd w:val="0"/>
        <w:spacing w:after="0" w:line="360" w:lineRule="auto"/>
        <w:ind w:firstLine="709"/>
        <w:jc w:val="both"/>
        <w:rPr>
          <w:rFonts w:ascii="Times New Roman" w:hAnsi="Times New Roman" w:cs="Times New Roman"/>
          <w:sz w:val="28"/>
        </w:rPr>
      </w:pPr>
      <w:r>
        <w:rPr>
          <w:rFonts w:ascii="Times New Roman" w:hAnsi="Times New Roman" w:cs="Times New Roman"/>
          <w:color w:val="000000"/>
          <w:sz w:val="28"/>
          <w:szCs w:val="28"/>
        </w:rPr>
        <w:t xml:space="preserve">2.4. </w:t>
      </w:r>
      <w:proofErr w:type="gramStart"/>
      <w:r w:rsidR="00474693">
        <w:rPr>
          <w:rFonts w:ascii="Times New Roman" w:hAnsi="Times New Roman" w:cs="Times New Roman"/>
          <w:sz w:val="28"/>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00474693">
        <w:rPr>
          <w:rFonts w:ascii="Times New Roman" w:hAnsi="Times New Roman" w:cs="Times New Roman"/>
          <w:sz w:val="28"/>
        </w:rPr>
        <w:t>, ставит личную подпись и дату.</w:t>
      </w:r>
    </w:p>
    <w:p w:rsidR="00474693" w:rsidRDefault="00474693" w:rsidP="00BC757C">
      <w:pPr>
        <w:autoSpaceDE w:val="0"/>
        <w:autoSpaceDN w:val="0"/>
        <w:adjustRightInd w:val="0"/>
        <w:spacing w:after="0" w:line="360" w:lineRule="auto"/>
        <w:ind w:firstLine="709"/>
        <w:jc w:val="both"/>
        <w:rPr>
          <w:rFonts w:ascii="Times New Roman" w:hAnsi="Times New Roman" w:cs="Times New Roman"/>
          <w:sz w:val="28"/>
        </w:rPr>
      </w:pPr>
      <w:r>
        <w:rPr>
          <w:rFonts w:ascii="Times New Roman" w:hAnsi="Times New Roman" w:cs="Times New Roman"/>
          <w:sz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B206A8" w:rsidRDefault="003C4A7F" w:rsidP="003C4A7F">
      <w:pPr>
        <w:autoSpaceDE w:val="0"/>
        <w:autoSpaceDN w:val="0"/>
        <w:adjustRightInd w:val="0"/>
        <w:spacing w:after="0" w:line="360" w:lineRule="auto"/>
        <w:ind w:firstLine="709"/>
        <w:jc w:val="both"/>
        <w:rPr>
          <w:rFonts w:ascii="Times New Roman" w:hAnsi="Times New Roman" w:cs="Times New Roman"/>
          <w:sz w:val="28"/>
        </w:rPr>
      </w:pPr>
      <w:r>
        <w:rPr>
          <w:rFonts w:ascii="Times New Roman" w:hAnsi="Times New Roman" w:cs="Times New Roman"/>
          <w:sz w:val="28"/>
        </w:rPr>
        <w:t>2.</w:t>
      </w:r>
      <w:r w:rsidR="00FD02F9">
        <w:rPr>
          <w:rFonts w:ascii="Times New Roman" w:hAnsi="Times New Roman" w:cs="Times New Roman"/>
          <w:sz w:val="28"/>
        </w:rPr>
        <w:t>5</w:t>
      </w:r>
      <w:r>
        <w:rPr>
          <w:rFonts w:ascii="Times New Roman" w:hAnsi="Times New Roman" w:cs="Times New Roman"/>
          <w:sz w:val="28"/>
        </w:rPr>
        <w:t>. В обращении, поступившем в форме электронного документа</w:t>
      </w:r>
      <w:r w:rsidR="00FD02F9">
        <w:rPr>
          <w:rFonts w:ascii="Times New Roman" w:hAnsi="Times New Roman" w:cs="Times New Roman"/>
          <w:sz w:val="28"/>
        </w:rPr>
        <w:t>,</w:t>
      </w:r>
      <w:r w:rsidR="00474693">
        <w:rPr>
          <w:rFonts w:ascii="Times New Roman" w:hAnsi="Times New Roman" w:cs="Times New Roman"/>
          <w:sz w:val="28"/>
        </w:rPr>
        <w:t xml:space="preserve">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w:t>
      </w:r>
      <w:r w:rsidR="00B206A8">
        <w:rPr>
          <w:rFonts w:ascii="Times New Roman" w:hAnsi="Times New Roman" w:cs="Times New Roman"/>
          <w:sz w:val="28"/>
        </w:rPr>
        <w:t xml:space="preserve">         </w:t>
      </w:r>
    </w:p>
    <w:p w:rsidR="00474693" w:rsidRDefault="00474693" w:rsidP="003C4A7F">
      <w:pPr>
        <w:autoSpaceDE w:val="0"/>
        <w:autoSpaceDN w:val="0"/>
        <w:adjustRightInd w:val="0"/>
        <w:spacing w:after="0" w:line="360" w:lineRule="auto"/>
        <w:ind w:firstLine="709"/>
        <w:jc w:val="both"/>
      </w:pPr>
      <w:r>
        <w:rPr>
          <w:rFonts w:ascii="Times New Roman" w:hAnsi="Times New Roman" w:cs="Times New Roman"/>
          <w:sz w:val="28"/>
        </w:rPr>
        <w:t>Гражданин вправе приложить к такому обращению необходимые документы и материалы в электронной форме.</w:t>
      </w:r>
    </w:p>
    <w:p w:rsidR="00141343" w:rsidRDefault="00141343" w:rsidP="00784C44">
      <w:pPr>
        <w:pStyle w:val="Default"/>
        <w:spacing w:line="360" w:lineRule="auto"/>
        <w:ind w:firstLine="709"/>
        <w:jc w:val="both"/>
        <w:rPr>
          <w:rFonts w:eastAsiaTheme="minorHAnsi"/>
          <w:sz w:val="28"/>
          <w:szCs w:val="28"/>
          <w:lang w:eastAsia="en-US"/>
        </w:rPr>
      </w:pPr>
      <w:r>
        <w:rPr>
          <w:sz w:val="28"/>
          <w:szCs w:val="28"/>
        </w:rPr>
        <w:t xml:space="preserve">2.6. </w:t>
      </w:r>
      <w:r w:rsidRPr="00141343">
        <w:rPr>
          <w:rFonts w:eastAsiaTheme="minorHAnsi"/>
          <w:sz w:val="28"/>
          <w:szCs w:val="28"/>
          <w:lang w:eastAsia="en-US"/>
        </w:rPr>
        <w:t>По общему порядку обращение подлежит обязательной регистрации в течение трех дней с момента поступления</w:t>
      </w:r>
      <w:r w:rsidR="0085149A">
        <w:rPr>
          <w:rFonts w:eastAsiaTheme="minorHAnsi"/>
          <w:sz w:val="28"/>
          <w:szCs w:val="28"/>
          <w:lang w:eastAsia="en-US"/>
        </w:rPr>
        <w:t xml:space="preserve"> в избирательную комиссию</w:t>
      </w:r>
      <w:r w:rsidR="001A51BE">
        <w:rPr>
          <w:rFonts w:eastAsiaTheme="minorHAnsi"/>
          <w:sz w:val="28"/>
          <w:szCs w:val="28"/>
          <w:lang w:eastAsia="en-US"/>
        </w:rPr>
        <w:t>.</w:t>
      </w:r>
    </w:p>
    <w:p w:rsidR="003E380E" w:rsidRDefault="001A51BE" w:rsidP="00784C44">
      <w:pPr>
        <w:pStyle w:val="Default"/>
        <w:spacing w:line="360" w:lineRule="auto"/>
        <w:ind w:firstLine="709"/>
        <w:jc w:val="both"/>
        <w:rPr>
          <w:sz w:val="28"/>
          <w:szCs w:val="28"/>
        </w:rPr>
      </w:pPr>
      <w:r>
        <w:rPr>
          <w:rFonts w:eastAsiaTheme="minorHAnsi"/>
          <w:sz w:val="28"/>
          <w:szCs w:val="28"/>
          <w:lang w:eastAsia="en-US"/>
        </w:rPr>
        <w:t xml:space="preserve">2.7. </w:t>
      </w:r>
      <w:r w:rsidR="00141343" w:rsidRPr="00141343">
        <w:rPr>
          <w:sz w:val="28"/>
          <w:szCs w:val="28"/>
        </w:rPr>
        <w:t>Срок рассмотрения письменного обращения составляет 30 дней</w:t>
      </w:r>
      <w:r w:rsidR="000F0788">
        <w:rPr>
          <w:sz w:val="28"/>
          <w:szCs w:val="28"/>
        </w:rPr>
        <w:t xml:space="preserve"> со дня регистрации обращения</w:t>
      </w:r>
      <w:r w:rsidR="00141343" w:rsidRPr="00141343">
        <w:rPr>
          <w:sz w:val="28"/>
          <w:szCs w:val="28"/>
        </w:rPr>
        <w:t>, который в исключительных случаях может быть продлен не более чем на 30 дней с уведомлением гражданина, направившего обращение</w:t>
      </w:r>
      <w:r w:rsidR="005A7CF5">
        <w:rPr>
          <w:sz w:val="28"/>
          <w:szCs w:val="28"/>
        </w:rPr>
        <w:t>.</w:t>
      </w:r>
    </w:p>
    <w:p w:rsidR="005A7CF5" w:rsidRDefault="005A7CF5" w:rsidP="00784C44">
      <w:pPr>
        <w:pStyle w:val="Default"/>
        <w:spacing w:line="360" w:lineRule="auto"/>
        <w:ind w:firstLine="709"/>
        <w:jc w:val="both"/>
        <w:rPr>
          <w:sz w:val="28"/>
          <w:szCs w:val="28"/>
        </w:rPr>
      </w:pPr>
      <w:r>
        <w:rPr>
          <w:sz w:val="28"/>
          <w:szCs w:val="28"/>
        </w:rPr>
        <w:t>2.8. При рассмотрении обращений избирательные комиссии обязаны:</w:t>
      </w:r>
    </w:p>
    <w:p w:rsidR="005A7CF5" w:rsidRDefault="005A7CF5" w:rsidP="0085149A">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5A7CF5">
        <w:rPr>
          <w:rFonts w:ascii="Times New Roman" w:hAnsi="Times New Roman" w:cs="Times New Roman"/>
          <w:color w:val="000000"/>
          <w:sz w:val="28"/>
          <w:szCs w:val="28"/>
        </w:rPr>
        <w:t xml:space="preserve">1) обеспечивать объективное, всестороннее и своевременное рассмотрение обращения, в случае необходимости – с участием гражданина, направившего обращение; </w:t>
      </w:r>
    </w:p>
    <w:p w:rsidR="005A7CF5" w:rsidRPr="005A7CF5" w:rsidRDefault="005A7CF5" w:rsidP="0085149A">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A7CF5">
        <w:rPr>
          <w:rFonts w:ascii="Times New Roman" w:hAnsi="Times New Roman" w:cs="Times New Roman"/>
          <w:color w:val="000000"/>
          <w:sz w:val="28"/>
          <w:szCs w:val="28"/>
        </w:rPr>
        <w:t>2) запрашивать, в том числе в электронной форме, необходимые для рассмотрения обращения документы и ма</w:t>
      </w:r>
      <w:r w:rsidR="000F0788">
        <w:rPr>
          <w:rFonts w:ascii="Times New Roman" w:hAnsi="Times New Roman" w:cs="Times New Roman"/>
          <w:color w:val="000000"/>
          <w:sz w:val="28"/>
          <w:szCs w:val="28"/>
        </w:rPr>
        <w:t>териалы в других государственных</w:t>
      </w:r>
      <w:r w:rsidRPr="005A7CF5">
        <w:rPr>
          <w:rFonts w:ascii="Times New Roman" w:hAnsi="Times New Roman" w:cs="Times New Roman"/>
          <w:color w:val="000000"/>
          <w:sz w:val="28"/>
          <w:szCs w:val="28"/>
        </w:rPr>
        <w:t xml:space="preserve"> </w:t>
      </w:r>
      <w:r w:rsidR="0044699F">
        <w:rPr>
          <w:rFonts w:ascii="Times New Roman" w:hAnsi="Times New Roman" w:cs="Times New Roman"/>
          <w:color w:val="000000"/>
          <w:sz w:val="28"/>
          <w:szCs w:val="28"/>
        </w:rPr>
        <w:t>или муниципальных</w:t>
      </w:r>
      <w:r w:rsidRPr="005A7CF5">
        <w:rPr>
          <w:rFonts w:ascii="Times New Roman" w:hAnsi="Times New Roman" w:cs="Times New Roman"/>
          <w:color w:val="000000"/>
          <w:sz w:val="28"/>
          <w:szCs w:val="28"/>
        </w:rPr>
        <w:t xml:space="preserve"> орган</w:t>
      </w:r>
      <w:r w:rsidR="0044699F">
        <w:rPr>
          <w:rFonts w:ascii="Times New Roman" w:hAnsi="Times New Roman" w:cs="Times New Roman"/>
          <w:color w:val="000000"/>
          <w:sz w:val="28"/>
          <w:szCs w:val="28"/>
        </w:rPr>
        <w:t>ах</w:t>
      </w:r>
      <w:r w:rsidRPr="005A7CF5">
        <w:rPr>
          <w:rFonts w:ascii="Times New Roman" w:hAnsi="Times New Roman" w:cs="Times New Roman"/>
          <w:color w:val="000000"/>
          <w:sz w:val="28"/>
          <w:szCs w:val="28"/>
        </w:rPr>
        <w:t xml:space="preserve">, за исключением судов, органов дознания и органов предварительного следствия; </w:t>
      </w:r>
    </w:p>
    <w:p w:rsidR="005A7CF5" w:rsidRPr="005A7CF5" w:rsidRDefault="005A7CF5" w:rsidP="0085149A">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A7CF5">
        <w:rPr>
          <w:rFonts w:ascii="Times New Roman" w:hAnsi="Times New Roman" w:cs="Times New Roman"/>
          <w:color w:val="000000"/>
          <w:sz w:val="28"/>
          <w:szCs w:val="28"/>
        </w:rPr>
        <w:t xml:space="preserve">3) принимать меры, направленные на восстановление или защиту нарушенных прав, свобод и законных интересов гражданина; </w:t>
      </w:r>
    </w:p>
    <w:p w:rsidR="005A7CF5" w:rsidRPr="005A7CF5" w:rsidRDefault="005A7CF5" w:rsidP="0085149A">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A7CF5">
        <w:rPr>
          <w:rFonts w:ascii="Times New Roman" w:hAnsi="Times New Roman" w:cs="Times New Roman"/>
          <w:color w:val="000000"/>
          <w:sz w:val="28"/>
          <w:szCs w:val="28"/>
        </w:rPr>
        <w:t xml:space="preserve">4) давать письменный ответ по существу поставленных в обращении вопросов; </w:t>
      </w:r>
    </w:p>
    <w:p w:rsidR="005A7CF5" w:rsidRPr="005A7CF5" w:rsidRDefault="005A7CF5" w:rsidP="0085149A">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A7CF5">
        <w:rPr>
          <w:rFonts w:ascii="Times New Roman" w:hAnsi="Times New Roman" w:cs="Times New Roman"/>
          <w:color w:val="000000"/>
          <w:sz w:val="28"/>
          <w:szCs w:val="28"/>
        </w:rPr>
        <w:t xml:space="preserve">5) уведомлять гражданина о направлении его обращения на рассмотрение в другой государственный или муниципальный орган в соответствии с их компетенцией. </w:t>
      </w:r>
    </w:p>
    <w:p w:rsidR="005A7CF5" w:rsidRDefault="00CB13A7" w:rsidP="0085149A">
      <w:pPr>
        <w:pStyle w:val="Default"/>
        <w:spacing w:line="360" w:lineRule="auto"/>
        <w:ind w:firstLine="709"/>
        <w:jc w:val="both"/>
        <w:rPr>
          <w:rFonts w:eastAsiaTheme="minorHAnsi"/>
          <w:sz w:val="28"/>
          <w:szCs w:val="28"/>
          <w:lang w:eastAsia="en-US"/>
        </w:rPr>
      </w:pPr>
      <w:r>
        <w:rPr>
          <w:rFonts w:eastAsiaTheme="minorHAnsi"/>
          <w:sz w:val="28"/>
          <w:szCs w:val="28"/>
          <w:lang w:eastAsia="en-US"/>
        </w:rPr>
        <w:t xml:space="preserve">2.9. </w:t>
      </w:r>
      <w:proofErr w:type="gramStart"/>
      <w:r w:rsidR="005A7CF5" w:rsidRPr="005A7CF5">
        <w:rPr>
          <w:rFonts w:eastAsiaTheme="minorHAnsi"/>
          <w:sz w:val="28"/>
          <w:szCs w:val="28"/>
          <w:lang w:eastAsia="en-US"/>
        </w:rPr>
        <w:t>В рамках рассмотрения может потребоваться также запрос дополнительных документов от других государственных органов и органов местного самоуправления, которые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r w:rsidR="006B448A">
        <w:rPr>
          <w:rFonts w:eastAsiaTheme="minorHAnsi"/>
          <w:sz w:val="28"/>
          <w:szCs w:val="28"/>
          <w:lang w:eastAsia="en-US"/>
        </w:rPr>
        <w:t>.</w:t>
      </w:r>
      <w:proofErr w:type="gramEnd"/>
    </w:p>
    <w:p w:rsidR="005B04CE" w:rsidRPr="005B04CE" w:rsidRDefault="005E3788" w:rsidP="00613D45">
      <w:pPr>
        <w:pStyle w:val="Default"/>
        <w:tabs>
          <w:tab w:val="left" w:pos="709"/>
        </w:tabs>
        <w:spacing w:line="360" w:lineRule="auto"/>
        <w:ind w:firstLine="709"/>
        <w:jc w:val="both"/>
        <w:rPr>
          <w:rFonts w:eastAsiaTheme="minorHAnsi"/>
          <w:sz w:val="28"/>
          <w:szCs w:val="28"/>
          <w:lang w:eastAsia="en-US"/>
        </w:rPr>
      </w:pPr>
      <w:r>
        <w:rPr>
          <w:sz w:val="28"/>
          <w:szCs w:val="28"/>
        </w:rPr>
        <w:t>2.10. По отдельным обращениям</w:t>
      </w:r>
      <w:r w:rsidR="00613D45">
        <w:rPr>
          <w:sz w:val="28"/>
          <w:szCs w:val="28"/>
        </w:rPr>
        <w:t xml:space="preserve"> </w:t>
      </w:r>
      <w:r w:rsidR="005B04CE" w:rsidRPr="005B04CE">
        <w:rPr>
          <w:rFonts w:eastAsiaTheme="minorHAnsi"/>
          <w:sz w:val="28"/>
          <w:szCs w:val="28"/>
          <w:lang w:eastAsia="en-US"/>
        </w:rPr>
        <w:t xml:space="preserve">предусмотрен особый порядок рассмотрения: </w:t>
      </w:r>
    </w:p>
    <w:p w:rsidR="00493EAF" w:rsidRDefault="005B04CE" w:rsidP="00613D45">
      <w:pPr>
        <w:tabs>
          <w:tab w:val="left" w:pos="709"/>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1) обращение, содержащее вопросы, решение которых</w:t>
      </w:r>
      <w:r w:rsidR="00DE7E33">
        <w:rPr>
          <w:rFonts w:ascii="Times New Roman" w:hAnsi="Times New Roman" w:cs="Times New Roman"/>
          <w:color w:val="000000"/>
          <w:sz w:val="28"/>
          <w:szCs w:val="28"/>
        </w:rPr>
        <w:t xml:space="preserve"> не входит в компетенцию органа, </w:t>
      </w:r>
      <w:r w:rsidRPr="005B04CE">
        <w:rPr>
          <w:rFonts w:ascii="Times New Roman" w:hAnsi="Times New Roman" w:cs="Times New Roman"/>
          <w:color w:val="000000"/>
          <w:sz w:val="28"/>
          <w:szCs w:val="28"/>
        </w:rPr>
        <w:t>направляется по ко</w:t>
      </w:r>
      <w:r>
        <w:rPr>
          <w:rFonts w:ascii="Times New Roman" w:hAnsi="Times New Roman" w:cs="Times New Roman"/>
          <w:color w:val="000000"/>
          <w:sz w:val="28"/>
          <w:szCs w:val="28"/>
        </w:rPr>
        <w:t>мпетенции в семидневный срок;</w:t>
      </w:r>
      <w:r w:rsidR="00493EAF">
        <w:rPr>
          <w:rFonts w:ascii="Times New Roman" w:hAnsi="Times New Roman" w:cs="Times New Roman"/>
          <w:color w:val="000000"/>
          <w:sz w:val="28"/>
          <w:szCs w:val="28"/>
        </w:rPr>
        <w:t xml:space="preserve"> </w:t>
      </w:r>
    </w:p>
    <w:p w:rsidR="00F17031" w:rsidRDefault="005B04CE" w:rsidP="00613D45">
      <w:pPr>
        <w:tabs>
          <w:tab w:val="left" w:pos="709"/>
        </w:tabs>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5B04CE">
        <w:rPr>
          <w:rFonts w:ascii="Times New Roman" w:hAnsi="Times New Roman" w:cs="Times New Roman"/>
          <w:color w:val="000000"/>
          <w:sz w:val="28"/>
          <w:szCs w:val="28"/>
        </w:rPr>
        <w:t>2) обращение, содержащее информацию о фактах возможных нарушений законодательства Российской Федерации в сфере миграции, направляется в орган в соответствии с компетенцией в течени</w:t>
      </w:r>
      <w:r w:rsidR="006F653D">
        <w:rPr>
          <w:rFonts w:ascii="Times New Roman" w:hAnsi="Times New Roman" w:cs="Times New Roman"/>
          <w:color w:val="000000"/>
          <w:sz w:val="28"/>
          <w:szCs w:val="28"/>
        </w:rPr>
        <w:t>е</w:t>
      </w:r>
      <w:r w:rsidRPr="005B04CE">
        <w:rPr>
          <w:rFonts w:ascii="Times New Roman" w:hAnsi="Times New Roman" w:cs="Times New Roman"/>
          <w:color w:val="000000"/>
          <w:sz w:val="28"/>
          <w:szCs w:val="28"/>
        </w:rPr>
        <w:t xml:space="preserve"> пяти дней со дня регистрации; </w:t>
      </w:r>
      <w:proofErr w:type="gramEnd"/>
    </w:p>
    <w:p w:rsidR="005B04CE" w:rsidRPr="005B04CE" w:rsidRDefault="005B04CE" w:rsidP="00613D45">
      <w:pPr>
        <w:tabs>
          <w:tab w:val="left" w:pos="709"/>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lastRenderedPageBreak/>
        <w:t>3) обращение, в котором не указана фамилия гражданина, направившего обращение, или почтовый адрес, по которому должен быть направлен ответ, не рассматривается</w:t>
      </w:r>
      <w:r w:rsidR="00F75E9E">
        <w:rPr>
          <w:rFonts w:ascii="Times New Roman" w:hAnsi="Times New Roman" w:cs="Times New Roman"/>
          <w:color w:val="000000"/>
          <w:sz w:val="28"/>
          <w:szCs w:val="28"/>
        </w:rPr>
        <w:t>,</w:t>
      </w:r>
      <w:r w:rsidR="005E3788">
        <w:rPr>
          <w:rFonts w:ascii="Times New Roman" w:hAnsi="Times New Roman" w:cs="Times New Roman"/>
          <w:color w:val="000000"/>
          <w:sz w:val="28"/>
          <w:szCs w:val="28"/>
        </w:rPr>
        <w:t xml:space="preserve"> </w:t>
      </w:r>
      <w:r w:rsidR="00F75E9E">
        <w:rPr>
          <w:rFonts w:ascii="Times New Roman" w:hAnsi="Times New Roman" w:cs="Times New Roman"/>
          <w:color w:val="000000"/>
          <w:sz w:val="28"/>
          <w:szCs w:val="28"/>
        </w:rPr>
        <w:t>о</w:t>
      </w:r>
      <w:r w:rsidR="005E3788">
        <w:rPr>
          <w:rFonts w:ascii="Times New Roman" w:hAnsi="Times New Roman" w:cs="Times New Roman"/>
          <w:color w:val="000000"/>
          <w:sz w:val="28"/>
          <w:szCs w:val="28"/>
        </w:rPr>
        <w:t>твет по нему не дается</w:t>
      </w:r>
      <w:r w:rsidRPr="005B04CE">
        <w:rPr>
          <w:rFonts w:ascii="Times New Roman" w:hAnsi="Times New Roman" w:cs="Times New Roman"/>
          <w:color w:val="000000"/>
          <w:sz w:val="28"/>
          <w:szCs w:val="28"/>
        </w:rPr>
        <w:t xml:space="preserve">; </w:t>
      </w:r>
    </w:p>
    <w:p w:rsidR="00F17031" w:rsidRDefault="005B04CE" w:rsidP="00613D4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4) обращение, в котором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w:t>
      </w:r>
      <w:r w:rsidR="006F653D">
        <w:rPr>
          <w:rFonts w:ascii="Times New Roman" w:hAnsi="Times New Roman" w:cs="Times New Roman"/>
          <w:color w:val="000000"/>
          <w:sz w:val="28"/>
          <w:szCs w:val="28"/>
        </w:rPr>
        <w:t>вии с его компетенцией в течение</w:t>
      </w:r>
      <w:r w:rsidRPr="005B04CE">
        <w:rPr>
          <w:rFonts w:ascii="Times New Roman" w:hAnsi="Times New Roman" w:cs="Times New Roman"/>
          <w:color w:val="000000"/>
          <w:sz w:val="28"/>
          <w:szCs w:val="28"/>
        </w:rPr>
        <w:t xml:space="preserve"> семи дней; </w:t>
      </w:r>
    </w:p>
    <w:p w:rsidR="00F17031" w:rsidRDefault="005B04CE" w:rsidP="00613D4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 xml:space="preserve">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5B04CE" w:rsidRPr="005B04CE" w:rsidRDefault="005B04CE" w:rsidP="00613D4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 xml:space="preserve">6) обращение, содержащее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а гражданин, направивший обращение, может быть уведомлен о недопустимости злоупотребления правом; </w:t>
      </w:r>
    </w:p>
    <w:p w:rsidR="005B04CE" w:rsidRPr="005B04CE" w:rsidRDefault="005B04CE" w:rsidP="00613D4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 xml:space="preserve">7) обращение, неподдающееся прочтению, не рассматривается, о чем </w:t>
      </w:r>
      <w:r w:rsidR="00536E33">
        <w:rPr>
          <w:rFonts w:ascii="Times New Roman" w:hAnsi="Times New Roman" w:cs="Times New Roman"/>
          <w:color w:val="000000"/>
          <w:sz w:val="28"/>
          <w:szCs w:val="28"/>
        </w:rPr>
        <w:t xml:space="preserve">в семидневный срок </w:t>
      </w:r>
      <w:r w:rsidRPr="005B04CE">
        <w:rPr>
          <w:rFonts w:ascii="Times New Roman" w:hAnsi="Times New Roman" w:cs="Times New Roman"/>
          <w:color w:val="000000"/>
          <w:sz w:val="28"/>
          <w:szCs w:val="28"/>
        </w:rPr>
        <w:t xml:space="preserve">уведомляется гражданин, в случае если фамилия и адрес поддается прочтению; </w:t>
      </w:r>
    </w:p>
    <w:p w:rsidR="005B04CE" w:rsidRPr="005B04CE" w:rsidRDefault="005B04CE" w:rsidP="00613D4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8) обращение, текст которого не</w:t>
      </w:r>
      <w:r w:rsidR="002F63A2">
        <w:rPr>
          <w:rFonts w:ascii="Times New Roman" w:hAnsi="Times New Roman" w:cs="Times New Roman"/>
          <w:color w:val="000000"/>
          <w:sz w:val="28"/>
          <w:szCs w:val="28"/>
        </w:rPr>
        <w:t xml:space="preserve"> позволяет определить суть обращения</w:t>
      </w:r>
      <w:r w:rsidRPr="005B04CE">
        <w:rPr>
          <w:rFonts w:ascii="Times New Roman" w:hAnsi="Times New Roman" w:cs="Times New Roman"/>
          <w:color w:val="000000"/>
          <w:sz w:val="28"/>
          <w:szCs w:val="28"/>
        </w:rPr>
        <w:t xml:space="preserve">, не рассматривается, о чем в семидневный срок уведомляется гражданин; </w:t>
      </w:r>
    </w:p>
    <w:p w:rsidR="005B04CE" w:rsidRPr="005B04CE" w:rsidRDefault="00D82911" w:rsidP="00613D4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B04CE" w:rsidRPr="005B04CE">
        <w:rPr>
          <w:rFonts w:ascii="Times New Roman" w:hAnsi="Times New Roman" w:cs="Times New Roman"/>
          <w:color w:val="000000"/>
          <w:sz w:val="28"/>
          <w:szCs w:val="28"/>
        </w:rPr>
        <w:t xml:space="preserve">9) обращение, содержащее вопрос, на который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не рассматриваться, а заявитель уведомляется о </w:t>
      </w:r>
      <w:r w:rsidR="002F63A2">
        <w:rPr>
          <w:rFonts w:ascii="Times New Roman" w:hAnsi="Times New Roman" w:cs="Times New Roman"/>
          <w:color w:val="000000"/>
          <w:sz w:val="28"/>
          <w:szCs w:val="28"/>
        </w:rPr>
        <w:t xml:space="preserve">прекращении </w:t>
      </w:r>
      <w:r w:rsidR="005B04CE" w:rsidRPr="005B04CE">
        <w:rPr>
          <w:rFonts w:ascii="Times New Roman" w:hAnsi="Times New Roman" w:cs="Times New Roman"/>
          <w:color w:val="000000"/>
          <w:sz w:val="28"/>
          <w:szCs w:val="28"/>
        </w:rPr>
        <w:t>переписки</w:t>
      </w:r>
      <w:r>
        <w:rPr>
          <w:rFonts w:ascii="Times New Roman" w:hAnsi="Times New Roman" w:cs="Times New Roman"/>
          <w:color w:val="000000"/>
          <w:sz w:val="28"/>
          <w:szCs w:val="28"/>
        </w:rPr>
        <w:t>;</w:t>
      </w:r>
    </w:p>
    <w:p w:rsidR="005B04CE" w:rsidRDefault="005B04CE" w:rsidP="00613D4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B04CE">
        <w:rPr>
          <w:rFonts w:ascii="Times New Roman" w:hAnsi="Times New Roman" w:cs="Times New Roman"/>
          <w:color w:val="000000"/>
          <w:sz w:val="28"/>
          <w:szCs w:val="28"/>
        </w:rPr>
        <w:t xml:space="preserve">10) обращение, содержащее вопрос, ответ на который размещен на официальном сайте государственного или муниципального органа, рассматривается в течение семи дней и по итогам рассмотрения гражданин </w:t>
      </w:r>
      <w:r w:rsidRPr="005B04CE">
        <w:rPr>
          <w:rFonts w:ascii="Times New Roman" w:hAnsi="Times New Roman" w:cs="Times New Roman"/>
          <w:color w:val="000000"/>
          <w:sz w:val="28"/>
          <w:szCs w:val="28"/>
        </w:rPr>
        <w:lastRenderedPageBreak/>
        <w:t xml:space="preserve">информируется об электронном адресе официального сайта, где размещена соответствующая информация. </w:t>
      </w:r>
    </w:p>
    <w:p w:rsidR="00AD20FD" w:rsidRDefault="00AD20FD" w:rsidP="006B3AFE">
      <w:pPr>
        <w:spacing w:after="1" w:line="360" w:lineRule="auto"/>
        <w:ind w:firstLine="709"/>
        <w:jc w:val="both"/>
        <w:rPr>
          <w:rFonts w:ascii="Times New Roman" w:hAnsi="Times New Roman" w:cs="Times New Roman"/>
          <w:sz w:val="28"/>
        </w:rPr>
      </w:pPr>
      <w:r>
        <w:rPr>
          <w:rFonts w:ascii="Times New Roman" w:hAnsi="Times New Roman" w:cs="Times New Roman"/>
          <w:color w:val="000000"/>
          <w:sz w:val="28"/>
          <w:szCs w:val="28"/>
        </w:rPr>
        <w:t>2</w:t>
      </w:r>
      <w:r w:rsidR="00E533B5">
        <w:rPr>
          <w:rFonts w:ascii="Times New Roman" w:hAnsi="Times New Roman" w:cs="Times New Roman"/>
          <w:color w:val="000000"/>
          <w:sz w:val="28"/>
          <w:szCs w:val="28"/>
        </w:rPr>
        <w:t>.</w:t>
      </w:r>
      <w:r>
        <w:rPr>
          <w:rFonts w:ascii="Times New Roman" w:hAnsi="Times New Roman" w:cs="Times New Roman"/>
          <w:color w:val="000000"/>
          <w:sz w:val="28"/>
          <w:szCs w:val="28"/>
        </w:rPr>
        <w:t xml:space="preserve">11. </w:t>
      </w:r>
      <w:r>
        <w:rPr>
          <w:rFonts w:ascii="Times New Roman" w:hAnsi="Times New Roman" w:cs="Times New Roman"/>
          <w:sz w:val="28"/>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Pr>
          <w:rFonts w:ascii="Times New Roman" w:hAnsi="Times New Roman" w:cs="Times New Roman"/>
          <w:sz w:val="28"/>
        </w:rPr>
        <w:t>которых</w:t>
      </w:r>
      <w:proofErr w:type="gramEnd"/>
      <w:r>
        <w:rPr>
          <w:rFonts w:ascii="Times New Roman" w:hAnsi="Times New Roman" w:cs="Times New Roman"/>
          <w:sz w:val="28"/>
        </w:rPr>
        <w:t xml:space="preserve"> обжалуется.</w:t>
      </w:r>
    </w:p>
    <w:p w:rsidR="00945FFE" w:rsidRDefault="00E533B5" w:rsidP="00086CE7">
      <w:pPr>
        <w:spacing w:after="0" w:line="360" w:lineRule="auto"/>
        <w:ind w:firstLine="708"/>
        <w:jc w:val="both"/>
        <w:rPr>
          <w:rFonts w:ascii="Times New Roman" w:hAnsi="Times New Roman" w:cs="Times New Roman"/>
          <w:sz w:val="28"/>
          <w:szCs w:val="28"/>
        </w:rPr>
      </w:pPr>
      <w:r w:rsidRPr="0082135F">
        <w:rPr>
          <w:rFonts w:ascii="Times New Roman" w:hAnsi="Times New Roman" w:cs="Times New Roman"/>
          <w:sz w:val="28"/>
          <w:szCs w:val="28"/>
        </w:rPr>
        <w:t>2.12</w:t>
      </w:r>
      <w:r w:rsidR="003932AD">
        <w:rPr>
          <w:rFonts w:ascii="Times New Roman" w:hAnsi="Times New Roman" w:cs="Times New Roman"/>
          <w:sz w:val="28"/>
          <w:szCs w:val="28"/>
        </w:rPr>
        <w:t>.</w:t>
      </w:r>
      <w:r w:rsidRPr="0082135F">
        <w:rPr>
          <w:rFonts w:ascii="Times New Roman" w:hAnsi="Times New Roman" w:cs="Times New Roman"/>
          <w:sz w:val="28"/>
          <w:szCs w:val="28"/>
        </w:rPr>
        <w:t xml:space="preserve"> </w:t>
      </w:r>
      <w:r w:rsidR="00692728">
        <w:rPr>
          <w:rFonts w:ascii="Times New Roman" w:hAnsi="Times New Roman" w:cs="Times New Roman"/>
          <w:sz w:val="28"/>
          <w:szCs w:val="28"/>
        </w:rPr>
        <w:t xml:space="preserve"> По итогам рассмотрения заявителю в обязательном порядке направляется ответ за подписью председателя избирательной комиссии.</w:t>
      </w:r>
    </w:p>
    <w:p w:rsidR="00774348" w:rsidRDefault="00945FFE" w:rsidP="006B3A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92728">
        <w:rPr>
          <w:rFonts w:ascii="Times New Roman" w:hAnsi="Times New Roman" w:cs="Times New Roman"/>
          <w:sz w:val="28"/>
          <w:szCs w:val="28"/>
        </w:rPr>
        <w:t xml:space="preserve">13. </w:t>
      </w:r>
      <w:r w:rsidR="0082135F" w:rsidRPr="0082135F">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w:t>
      </w:r>
      <w:r w:rsidR="00292D1B">
        <w:rPr>
          <w:rFonts w:ascii="Times New Roman" w:hAnsi="Times New Roman" w:cs="Times New Roman"/>
          <w:sz w:val="28"/>
          <w:szCs w:val="28"/>
        </w:rPr>
        <w:t xml:space="preserve"> </w:t>
      </w:r>
      <w:r w:rsidR="0082135F" w:rsidRPr="0082135F">
        <w:rPr>
          <w:rFonts w:ascii="Times New Roman" w:hAnsi="Times New Roman" w:cs="Times New Roman"/>
          <w:sz w:val="28"/>
          <w:szCs w:val="28"/>
        </w:rPr>
        <w:t xml:space="preserve">письменной форме. </w:t>
      </w:r>
    </w:p>
    <w:p w:rsidR="000E7687" w:rsidRPr="00525834" w:rsidRDefault="00525834" w:rsidP="00C87E16">
      <w:pPr>
        <w:spacing w:before="240" w:after="0" w:line="240" w:lineRule="auto"/>
        <w:jc w:val="center"/>
        <w:rPr>
          <w:rFonts w:ascii="Times New Roman" w:hAnsi="Times New Roman"/>
          <w:b/>
          <w:sz w:val="28"/>
          <w:szCs w:val="28"/>
        </w:rPr>
      </w:pPr>
      <w:r w:rsidRPr="00525834">
        <w:rPr>
          <w:rFonts w:ascii="Times New Roman" w:hAnsi="Times New Roman"/>
          <w:b/>
          <w:sz w:val="28"/>
          <w:szCs w:val="28"/>
        </w:rPr>
        <w:t>3</w:t>
      </w:r>
      <w:r w:rsidR="000E7687" w:rsidRPr="00525834">
        <w:rPr>
          <w:rFonts w:ascii="Times New Roman" w:hAnsi="Times New Roman"/>
          <w:b/>
          <w:sz w:val="28"/>
          <w:szCs w:val="28"/>
        </w:rPr>
        <w:t xml:space="preserve">. Порядок рассмотрения </w:t>
      </w:r>
      <w:r w:rsidR="00131059" w:rsidRPr="00525834">
        <w:rPr>
          <w:rFonts w:ascii="Times New Roman" w:hAnsi="Times New Roman"/>
          <w:b/>
          <w:sz w:val="28"/>
          <w:szCs w:val="28"/>
        </w:rPr>
        <w:t>обращений (</w:t>
      </w:r>
      <w:r w:rsidR="000E7687" w:rsidRPr="00525834">
        <w:rPr>
          <w:rFonts w:ascii="Times New Roman" w:hAnsi="Times New Roman"/>
          <w:b/>
          <w:sz w:val="28"/>
          <w:szCs w:val="28"/>
        </w:rPr>
        <w:t>жалоб</w:t>
      </w:r>
      <w:r w:rsidR="00131059" w:rsidRPr="00525834">
        <w:rPr>
          <w:rFonts w:ascii="Times New Roman" w:hAnsi="Times New Roman"/>
          <w:b/>
          <w:sz w:val="28"/>
          <w:szCs w:val="28"/>
        </w:rPr>
        <w:t xml:space="preserve">, </w:t>
      </w:r>
      <w:r w:rsidR="000E7687" w:rsidRPr="00525834">
        <w:rPr>
          <w:rFonts w:ascii="Times New Roman" w:hAnsi="Times New Roman"/>
          <w:b/>
          <w:sz w:val="28"/>
          <w:szCs w:val="28"/>
        </w:rPr>
        <w:t xml:space="preserve">заявлений), </w:t>
      </w:r>
    </w:p>
    <w:p w:rsidR="000E7687" w:rsidRPr="00525834" w:rsidRDefault="000E7687" w:rsidP="007A2915">
      <w:pPr>
        <w:spacing w:line="240" w:lineRule="auto"/>
        <w:jc w:val="center"/>
        <w:rPr>
          <w:rFonts w:ascii="Times New Roman" w:hAnsi="Times New Roman"/>
          <w:b/>
          <w:sz w:val="28"/>
          <w:szCs w:val="28"/>
        </w:rPr>
      </w:pPr>
      <w:r w:rsidRPr="00525834">
        <w:rPr>
          <w:rFonts w:ascii="Times New Roman" w:hAnsi="Times New Roman"/>
          <w:b/>
          <w:sz w:val="28"/>
          <w:szCs w:val="28"/>
        </w:rPr>
        <w:t>поступивших в избирательные комиссии</w:t>
      </w:r>
      <w:r w:rsidR="00131059" w:rsidRPr="00525834">
        <w:rPr>
          <w:rFonts w:ascii="Times New Roman" w:hAnsi="Times New Roman"/>
          <w:b/>
          <w:sz w:val="28"/>
          <w:szCs w:val="28"/>
        </w:rPr>
        <w:t xml:space="preserve"> </w:t>
      </w:r>
      <w:r w:rsidR="00525834" w:rsidRPr="00525834">
        <w:rPr>
          <w:rFonts w:ascii="Times New Roman" w:hAnsi="Times New Roman"/>
          <w:b/>
          <w:sz w:val="28"/>
          <w:szCs w:val="28"/>
        </w:rPr>
        <w:t>в период подготовки и проведения выборов</w:t>
      </w:r>
    </w:p>
    <w:p w:rsidR="007A2915" w:rsidRPr="00613954" w:rsidRDefault="007A2915" w:rsidP="007A2915">
      <w:pPr>
        <w:spacing w:after="0" w:line="240" w:lineRule="auto"/>
        <w:jc w:val="center"/>
        <w:rPr>
          <w:rFonts w:ascii="Times New Roman" w:hAnsi="Times New Roman"/>
          <w:b/>
          <w:color w:val="FF0000"/>
          <w:sz w:val="28"/>
          <w:szCs w:val="28"/>
        </w:rPr>
      </w:pPr>
    </w:p>
    <w:p w:rsidR="00302577" w:rsidRPr="002C6090" w:rsidRDefault="00F93F73" w:rsidP="000E7687">
      <w:pPr>
        <w:spacing w:after="0" w:line="36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3</w:t>
      </w:r>
      <w:r w:rsidR="000E7687" w:rsidRPr="002C6090">
        <w:rPr>
          <w:rFonts w:ascii="Times New Roman" w:hAnsi="Times New Roman" w:cs="Times New Roman"/>
          <w:sz w:val="28"/>
          <w:szCs w:val="28"/>
        </w:rPr>
        <w:t xml:space="preserve">.1. </w:t>
      </w:r>
      <w:r w:rsidR="00302577" w:rsidRPr="002C6090">
        <w:rPr>
          <w:rFonts w:ascii="Times New Roman" w:hAnsi="Times New Roman" w:cs="Times New Roman"/>
          <w:sz w:val="28"/>
          <w:szCs w:val="28"/>
        </w:rPr>
        <w:t>В</w:t>
      </w:r>
      <w:r w:rsidR="00EC130D" w:rsidRPr="002C6090">
        <w:rPr>
          <w:rFonts w:ascii="Times New Roman" w:hAnsi="Times New Roman" w:cs="Times New Roman"/>
          <w:sz w:val="28"/>
          <w:szCs w:val="28"/>
        </w:rPr>
        <w:t xml:space="preserve"> избирательном праве </w:t>
      </w:r>
      <w:r w:rsidRPr="002C6090">
        <w:rPr>
          <w:rFonts w:ascii="Times New Roman" w:hAnsi="Times New Roman" w:cs="Times New Roman"/>
          <w:sz w:val="28"/>
          <w:szCs w:val="28"/>
        </w:rPr>
        <w:t>под обращени</w:t>
      </w:r>
      <w:r w:rsidR="000D18D6">
        <w:rPr>
          <w:rFonts w:ascii="Times New Roman" w:hAnsi="Times New Roman" w:cs="Times New Roman"/>
          <w:sz w:val="28"/>
          <w:szCs w:val="28"/>
        </w:rPr>
        <w:t>ем</w:t>
      </w:r>
      <w:r w:rsidRPr="002C6090">
        <w:rPr>
          <w:rFonts w:ascii="Times New Roman" w:hAnsi="Times New Roman" w:cs="Times New Roman"/>
          <w:sz w:val="28"/>
          <w:szCs w:val="28"/>
        </w:rPr>
        <w:t xml:space="preserve"> понимается действие граждан или специальных субъектов (участников избирательного процесса) по реализации или защите своих избирательных прав</w:t>
      </w:r>
      <w:r w:rsidR="002840C0">
        <w:rPr>
          <w:rFonts w:ascii="Times New Roman" w:hAnsi="Times New Roman" w:cs="Times New Roman"/>
          <w:sz w:val="28"/>
          <w:szCs w:val="28"/>
        </w:rPr>
        <w:t>, установленных данным законом. Наиболее распространенно</w:t>
      </w:r>
      <w:r w:rsidR="00B97A14">
        <w:rPr>
          <w:rFonts w:ascii="Times New Roman" w:hAnsi="Times New Roman" w:cs="Times New Roman"/>
          <w:sz w:val="28"/>
          <w:szCs w:val="28"/>
        </w:rPr>
        <w:t>й</w:t>
      </w:r>
      <w:r w:rsidR="002840C0">
        <w:rPr>
          <w:rFonts w:ascii="Times New Roman" w:hAnsi="Times New Roman" w:cs="Times New Roman"/>
          <w:sz w:val="28"/>
          <w:szCs w:val="28"/>
        </w:rPr>
        <w:t xml:space="preserve"> формой обращений </w:t>
      </w:r>
      <w:r w:rsidR="00B97A14">
        <w:rPr>
          <w:rFonts w:ascii="Times New Roman" w:hAnsi="Times New Roman" w:cs="Times New Roman"/>
          <w:sz w:val="28"/>
          <w:szCs w:val="28"/>
        </w:rPr>
        <w:t>в избирательные комиссии являются жалобы (заявления) избирателей</w:t>
      </w:r>
      <w:r w:rsidR="0023483C">
        <w:rPr>
          <w:rFonts w:ascii="Times New Roman" w:hAnsi="Times New Roman" w:cs="Times New Roman"/>
          <w:sz w:val="28"/>
          <w:szCs w:val="28"/>
        </w:rPr>
        <w:t>,</w:t>
      </w:r>
      <w:r w:rsidR="00B97A14">
        <w:rPr>
          <w:rFonts w:ascii="Times New Roman" w:hAnsi="Times New Roman" w:cs="Times New Roman"/>
          <w:sz w:val="28"/>
          <w:szCs w:val="28"/>
        </w:rPr>
        <w:t xml:space="preserve"> иных участников избирательного процесса.</w:t>
      </w:r>
    </w:p>
    <w:p w:rsidR="002C6090" w:rsidRDefault="002C6090" w:rsidP="000E7687">
      <w:pPr>
        <w:spacing w:after="0" w:line="36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Лицами, имеющими право на обращение</w:t>
      </w:r>
      <w:r w:rsidR="00B14BFA">
        <w:rPr>
          <w:rFonts w:ascii="Times New Roman" w:hAnsi="Times New Roman" w:cs="Times New Roman"/>
          <w:sz w:val="28"/>
          <w:szCs w:val="28"/>
        </w:rPr>
        <w:t xml:space="preserve"> </w:t>
      </w:r>
      <w:r w:rsidRPr="002C6090">
        <w:rPr>
          <w:rFonts w:ascii="Times New Roman" w:hAnsi="Times New Roman" w:cs="Times New Roman"/>
          <w:sz w:val="28"/>
          <w:szCs w:val="28"/>
        </w:rPr>
        <w:t>в избирательные комиссии, в соответствии с</w:t>
      </w:r>
      <w:r w:rsidR="00B14BFA">
        <w:rPr>
          <w:rFonts w:ascii="Times New Roman" w:hAnsi="Times New Roman" w:cs="Times New Roman"/>
          <w:sz w:val="28"/>
          <w:szCs w:val="28"/>
        </w:rPr>
        <w:t xml:space="preserve"> </w:t>
      </w:r>
      <w:r w:rsidRPr="002C6090">
        <w:rPr>
          <w:rFonts w:ascii="Times New Roman" w:hAnsi="Times New Roman" w:cs="Times New Roman"/>
          <w:sz w:val="28"/>
          <w:szCs w:val="28"/>
        </w:rPr>
        <w:t xml:space="preserve">положениями Федерального закона № 67-ФЗ, являются все участники избирательного процесса: избиратели, кандидаты, их доверенные лица, избирательные объединения, </w:t>
      </w:r>
      <w:r w:rsidR="0023483C">
        <w:rPr>
          <w:rFonts w:ascii="Times New Roman" w:hAnsi="Times New Roman" w:cs="Times New Roman"/>
          <w:sz w:val="28"/>
          <w:szCs w:val="28"/>
        </w:rPr>
        <w:t>уполномоченные представители и</w:t>
      </w:r>
      <w:r w:rsidRPr="002C6090">
        <w:rPr>
          <w:rFonts w:ascii="Times New Roman" w:hAnsi="Times New Roman" w:cs="Times New Roman"/>
          <w:sz w:val="28"/>
          <w:szCs w:val="28"/>
        </w:rPr>
        <w:t xml:space="preserve"> доверенные лица</w:t>
      </w:r>
      <w:r w:rsidR="0023483C">
        <w:rPr>
          <w:rFonts w:ascii="Times New Roman" w:hAnsi="Times New Roman" w:cs="Times New Roman"/>
          <w:sz w:val="28"/>
          <w:szCs w:val="28"/>
        </w:rPr>
        <w:t xml:space="preserve"> избирательных объединений</w:t>
      </w:r>
      <w:r w:rsidRPr="002C6090">
        <w:rPr>
          <w:rFonts w:ascii="Times New Roman" w:hAnsi="Times New Roman" w:cs="Times New Roman"/>
          <w:sz w:val="28"/>
          <w:szCs w:val="28"/>
        </w:rPr>
        <w:t xml:space="preserve">, иные общественные объединения, наблюдатели, </w:t>
      </w:r>
      <w:r w:rsidR="005F405F">
        <w:rPr>
          <w:rFonts w:ascii="Times New Roman" w:hAnsi="Times New Roman" w:cs="Times New Roman"/>
          <w:sz w:val="28"/>
          <w:szCs w:val="28"/>
        </w:rPr>
        <w:t>члены избирательных комиссий.</w:t>
      </w:r>
    </w:p>
    <w:p w:rsidR="008F55AB" w:rsidRPr="002C6090" w:rsidRDefault="008F55AB" w:rsidP="000E7687">
      <w:pPr>
        <w:spacing w:after="0" w:line="360" w:lineRule="auto"/>
        <w:ind w:firstLine="709"/>
        <w:jc w:val="both"/>
        <w:rPr>
          <w:rFonts w:ascii="Times New Roman" w:hAnsi="Times New Roman" w:cs="Times New Roman"/>
          <w:sz w:val="28"/>
          <w:szCs w:val="28"/>
        </w:rPr>
      </w:pPr>
      <w:r w:rsidRPr="008F55AB">
        <w:rPr>
          <w:rFonts w:ascii="Times New Roman" w:hAnsi="Times New Roman" w:cs="Times New Roman"/>
          <w:sz w:val="28"/>
          <w:szCs w:val="28"/>
        </w:rPr>
        <w:t xml:space="preserve">Жалоба на решение или действие (бездействие) комиссии или ее должностного лица, нарушающее избирательные права граждан, подается в </w:t>
      </w:r>
      <w:r w:rsidRPr="008F55AB">
        <w:rPr>
          <w:rFonts w:ascii="Times New Roman" w:hAnsi="Times New Roman" w:cs="Times New Roman"/>
          <w:sz w:val="28"/>
          <w:szCs w:val="28"/>
        </w:rPr>
        <w:lastRenderedPageBreak/>
        <w:t>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пунктом 2 статьи</w:t>
      </w:r>
      <w:r>
        <w:rPr>
          <w:rFonts w:ascii="Times New Roman" w:hAnsi="Times New Roman" w:cs="Times New Roman"/>
          <w:sz w:val="28"/>
          <w:szCs w:val="28"/>
        </w:rPr>
        <w:t xml:space="preserve"> 78 Федерального закона               № 67-ФЗ</w:t>
      </w:r>
      <w:r w:rsidRPr="008F55AB">
        <w:rPr>
          <w:rFonts w:ascii="Times New Roman" w:hAnsi="Times New Roman" w:cs="Times New Roman"/>
          <w:sz w:val="28"/>
          <w:szCs w:val="28"/>
        </w:rPr>
        <w:t>.</w:t>
      </w:r>
    </w:p>
    <w:p w:rsidR="000E7687" w:rsidRPr="002C6090" w:rsidRDefault="00302577" w:rsidP="006B7488">
      <w:pPr>
        <w:spacing w:after="0" w:line="36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 xml:space="preserve">3.2. </w:t>
      </w:r>
      <w:r w:rsidR="000E7687" w:rsidRPr="002C6090">
        <w:rPr>
          <w:rFonts w:ascii="Times New Roman" w:hAnsi="Times New Roman" w:cs="Times New Roman"/>
          <w:sz w:val="28"/>
          <w:szCs w:val="28"/>
        </w:rPr>
        <w:t>Все поступающие</w:t>
      </w:r>
      <w:r w:rsidR="00E21D85" w:rsidRPr="002C6090">
        <w:rPr>
          <w:rFonts w:ascii="Times New Roman" w:hAnsi="Times New Roman" w:cs="Times New Roman"/>
          <w:sz w:val="28"/>
          <w:szCs w:val="28"/>
        </w:rPr>
        <w:t xml:space="preserve"> в период избирательной кампании</w:t>
      </w:r>
      <w:r w:rsidR="000E7687" w:rsidRPr="002C6090">
        <w:rPr>
          <w:rFonts w:ascii="Times New Roman" w:hAnsi="Times New Roman" w:cs="Times New Roman"/>
          <w:sz w:val="28"/>
          <w:szCs w:val="28"/>
        </w:rPr>
        <w:t xml:space="preserve"> в адрес избирательной комиссии</w:t>
      </w:r>
      <w:r w:rsidRPr="002C6090">
        <w:rPr>
          <w:rFonts w:ascii="Times New Roman" w:hAnsi="Times New Roman" w:cs="Times New Roman"/>
          <w:sz w:val="28"/>
          <w:szCs w:val="28"/>
        </w:rPr>
        <w:t xml:space="preserve"> обращения (</w:t>
      </w:r>
      <w:r w:rsidR="000E7687" w:rsidRPr="002C6090">
        <w:rPr>
          <w:rFonts w:ascii="Times New Roman" w:hAnsi="Times New Roman" w:cs="Times New Roman"/>
          <w:sz w:val="28"/>
          <w:szCs w:val="28"/>
        </w:rPr>
        <w:t>жалобы</w:t>
      </w:r>
      <w:r w:rsidRPr="002C6090">
        <w:rPr>
          <w:rFonts w:ascii="Times New Roman" w:hAnsi="Times New Roman" w:cs="Times New Roman"/>
          <w:sz w:val="28"/>
          <w:szCs w:val="28"/>
        </w:rPr>
        <w:t xml:space="preserve">, </w:t>
      </w:r>
      <w:r w:rsidR="000E7687" w:rsidRPr="002C6090">
        <w:rPr>
          <w:rFonts w:ascii="Times New Roman" w:hAnsi="Times New Roman" w:cs="Times New Roman"/>
          <w:sz w:val="28"/>
          <w:szCs w:val="28"/>
        </w:rPr>
        <w:t>заявления) должны быть зарегистрированы в журнале регистрации письменных обращений</w:t>
      </w:r>
      <w:r w:rsidR="00E21D85" w:rsidRPr="002C6090">
        <w:rPr>
          <w:rFonts w:ascii="Times New Roman" w:hAnsi="Times New Roman" w:cs="Times New Roman"/>
          <w:sz w:val="28"/>
          <w:szCs w:val="28"/>
        </w:rPr>
        <w:t xml:space="preserve">. </w:t>
      </w:r>
    </w:p>
    <w:p w:rsidR="006B7488" w:rsidRDefault="00F81742" w:rsidP="000E7687">
      <w:pPr>
        <w:spacing w:after="0" w:line="360" w:lineRule="auto"/>
        <w:ind w:firstLine="709"/>
        <w:jc w:val="both"/>
        <w:rPr>
          <w:rFonts w:ascii="Times New Roman" w:hAnsi="Times New Roman"/>
          <w:sz w:val="28"/>
          <w:szCs w:val="28"/>
        </w:rPr>
      </w:pPr>
      <w:r w:rsidRPr="002C6090">
        <w:rPr>
          <w:rFonts w:ascii="Times New Roman" w:hAnsi="Times New Roman" w:cs="Times New Roman"/>
          <w:sz w:val="28"/>
          <w:szCs w:val="28"/>
        </w:rPr>
        <w:t>3</w:t>
      </w:r>
      <w:r w:rsidR="000E7687" w:rsidRPr="002C6090">
        <w:rPr>
          <w:rFonts w:ascii="Times New Roman" w:hAnsi="Times New Roman" w:cs="Times New Roman"/>
          <w:sz w:val="28"/>
          <w:szCs w:val="28"/>
        </w:rPr>
        <w:t>.</w:t>
      </w:r>
      <w:r w:rsidRPr="002C6090">
        <w:rPr>
          <w:rFonts w:ascii="Times New Roman" w:hAnsi="Times New Roman" w:cs="Times New Roman"/>
          <w:sz w:val="28"/>
          <w:szCs w:val="28"/>
        </w:rPr>
        <w:t>3</w:t>
      </w:r>
      <w:r w:rsidR="000E7687" w:rsidRPr="002C6090">
        <w:rPr>
          <w:rFonts w:ascii="Times New Roman" w:hAnsi="Times New Roman" w:cs="Times New Roman"/>
          <w:sz w:val="28"/>
          <w:szCs w:val="28"/>
        </w:rPr>
        <w:t>.</w:t>
      </w:r>
      <w:r w:rsidR="000E7687" w:rsidRPr="002C6090">
        <w:rPr>
          <w:rFonts w:ascii="Times New Roman" w:hAnsi="Times New Roman"/>
          <w:sz w:val="28"/>
          <w:szCs w:val="28"/>
        </w:rPr>
        <w:t xml:space="preserve"> </w:t>
      </w:r>
      <w:r w:rsidR="003D00FE">
        <w:rPr>
          <w:rFonts w:ascii="Times New Roman" w:hAnsi="Times New Roman"/>
          <w:sz w:val="28"/>
          <w:szCs w:val="28"/>
        </w:rPr>
        <w:t>Жалоба</w:t>
      </w:r>
      <w:r w:rsidR="006B7488">
        <w:rPr>
          <w:rFonts w:ascii="Times New Roman" w:hAnsi="Times New Roman"/>
          <w:sz w:val="28"/>
          <w:szCs w:val="28"/>
        </w:rPr>
        <w:t xml:space="preserve"> о нарушении</w:t>
      </w:r>
      <w:r w:rsidR="006B7488" w:rsidRPr="006B7488">
        <w:rPr>
          <w:rFonts w:ascii="Times New Roman" w:hAnsi="Times New Roman"/>
          <w:sz w:val="28"/>
          <w:szCs w:val="28"/>
        </w:rPr>
        <w:t xml:space="preserve"> избирательны</w:t>
      </w:r>
      <w:r w:rsidR="006B7488">
        <w:rPr>
          <w:rFonts w:ascii="Times New Roman" w:hAnsi="Times New Roman"/>
          <w:sz w:val="28"/>
          <w:szCs w:val="28"/>
        </w:rPr>
        <w:t>х</w:t>
      </w:r>
      <w:r w:rsidR="006B7488" w:rsidRPr="006B7488">
        <w:rPr>
          <w:rFonts w:ascii="Times New Roman" w:hAnsi="Times New Roman"/>
          <w:sz w:val="28"/>
          <w:szCs w:val="28"/>
        </w:rPr>
        <w:t xml:space="preserve"> прав гражд</w:t>
      </w:r>
      <w:r w:rsidR="003D00FE">
        <w:rPr>
          <w:rFonts w:ascii="Times New Roman" w:hAnsi="Times New Roman"/>
          <w:sz w:val="28"/>
          <w:szCs w:val="28"/>
        </w:rPr>
        <w:t xml:space="preserve">анина, поступившая в вышестоящую избирательную комиссию, </w:t>
      </w:r>
      <w:r w:rsidR="006B7488" w:rsidRPr="006B7488">
        <w:rPr>
          <w:rFonts w:ascii="Times New Roman" w:hAnsi="Times New Roman"/>
          <w:sz w:val="28"/>
          <w:szCs w:val="28"/>
        </w:rPr>
        <w:t>мо</w:t>
      </w:r>
      <w:r w:rsidR="003D00FE">
        <w:rPr>
          <w:rFonts w:ascii="Times New Roman" w:hAnsi="Times New Roman"/>
          <w:sz w:val="28"/>
          <w:szCs w:val="28"/>
        </w:rPr>
        <w:t>жет</w:t>
      </w:r>
      <w:r w:rsidR="006B7488" w:rsidRPr="006B7488">
        <w:rPr>
          <w:rFonts w:ascii="Times New Roman" w:hAnsi="Times New Roman"/>
          <w:sz w:val="28"/>
          <w:szCs w:val="28"/>
        </w:rPr>
        <w:t xml:space="preserve"> быть</w:t>
      </w:r>
      <w:r w:rsidR="003D00FE">
        <w:rPr>
          <w:rFonts w:ascii="Times New Roman" w:hAnsi="Times New Roman"/>
          <w:sz w:val="28"/>
          <w:szCs w:val="28"/>
        </w:rPr>
        <w:t xml:space="preserve"> направлена</w:t>
      </w:r>
      <w:r w:rsidR="006B7488" w:rsidRPr="006B7488">
        <w:rPr>
          <w:rFonts w:ascii="Times New Roman" w:hAnsi="Times New Roman"/>
          <w:sz w:val="28"/>
          <w:szCs w:val="28"/>
        </w:rPr>
        <w:t xml:space="preserve"> </w:t>
      </w:r>
      <w:r w:rsidR="003D00FE">
        <w:rPr>
          <w:rFonts w:ascii="Times New Roman" w:hAnsi="Times New Roman"/>
          <w:sz w:val="28"/>
          <w:szCs w:val="28"/>
        </w:rPr>
        <w:t>для рассмотрения в нижестоящую комиссию в случае</w:t>
      </w:r>
      <w:r w:rsidR="006B7488" w:rsidRPr="006B7488">
        <w:rPr>
          <w:rFonts w:ascii="Times New Roman" w:hAnsi="Times New Roman"/>
          <w:sz w:val="28"/>
          <w:szCs w:val="28"/>
        </w:rPr>
        <w:t>, когда обстоятельства, изложенные в жалобе, не были предметом ра</w:t>
      </w:r>
      <w:r w:rsidR="003D00FE">
        <w:rPr>
          <w:rFonts w:ascii="Times New Roman" w:hAnsi="Times New Roman"/>
          <w:sz w:val="28"/>
          <w:szCs w:val="28"/>
        </w:rPr>
        <w:t>ссмотрения нижестоящей комиссии</w:t>
      </w:r>
      <w:r w:rsidR="006B7488">
        <w:rPr>
          <w:rFonts w:ascii="Times New Roman" w:hAnsi="Times New Roman"/>
          <w:sz w:val="28"/>
          <w:szCs w:val="28"/>
        </w:rPr>
        <w:t>.</w:t>
      </w:r>
    </w:p>
    <w:p w:rsidR="000E7687" w:rsidRPr="00C6532D" w:rsidRDefault="003D00FE"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3.4. </w:t>
      </w:r>
      <w:r w:rsidR="000E7687" w:rsidRPr="002C6090">
        <w:rPr>
          <w:rFonts w:ascii="Times New Roman" w:hAnsi="Times New Roman"/>
          <w:sz w:val="28"/>
          <w:szCs w:val="28"/>
        </w:rPr>
        <w:t xml:space="preserve">Если </w:t>
      </w:r>
      <w:r w:rsidR="00F81742" w:rsidRPr="002C6090">
        <w:rPr>
          <w:rFonts w:ascii="Times New Roman" w:hAnsi="Times New Roman"/>
          <w:sz w:val="28"/>
          <w:szCs w:val="28"/>
        </w:rPr>
        <w:t>обращение (</w:t>
      </w:r>
      <w:r w:rsidR="000E7687" w:rsidRPr="002C6090">
        <w:rPr>
          <w:rFonts w:ascii="Times New Roman" w:hAnsi="Times New Roman"/>
          <w:sz w:val="28"/>
          <w:szCs w:val="28"/>
        </w:rPr>
        <w:t>жалоба</w:t>
      </w:r>
      <w:r w:rsidR="00F81742" w:rsidRPr="002C6090">
        <w:rPr>
          <w:rFonts w:ascii="Times New Roman" w:hAnsi="Times New Roman"/>
          <w:sz w:val="28"/>
          <w:szCs w:val="28"/>
        </w:rPr>
        <w:t xml:space="preserve">, </w:t>
      </w:r>
      <w:r w:rsidR="000E7687" w:rsidRPr="002C6090">
        <w:rPr>
          <w:rFonts w:ascii="Times New Roman" w:hAnsi="Times New Roman"/>
          <w:sz w:val="28"/>
          <w:szCs w:val="28"/>
        </w:rPr>
        <w:t>заявление) указывает на нарушение закона кандидатом, избирательным</w:t>
      </w:r>
      <w:r w:rsidR="000E7687">
        <w:rPr>
          <w:rFonts w:ascii="Times New Roman" w:hAnsi="Times New Roman"/>
          <w:sz w:val="28"/>
          <w:szCs w:val="28"/>
        </w:rPr>
        <w:t xml:space="preserve"> объединением, </w:t>
      </w:r>
      <w:r w:rsidR="000E7687" w:rsidRPr="001E4486">
        <w:rPr>
          <w:rFonts w:ascii="Times New Roman" w:hAnsi="Times New Roman"/>
          <w:sz w:val="28"/>
          <w:szCs w:val="28"/>
        </w:rPr>
        <w:t>то кандидат, избирательное объединение или его уполномоченный представитель</w:t>
      </w:r>
      <w:r w:rsidR="000E7687">
        <w:rPr>
          <w:rFonts w:ascii="Times New Roman" w:hAnsi="Times New Roman"/>
          <w:sz w:val="28"/>
          <w:szCs w:val="28"/>
        </w:rPr>
        <w:t xml:space="preserve"> </w:t>
      </w:r>
      <w:r w:rsidR="000E7687" w:rsidRPr="00C6532D">
        <w:rPr>
          <w:rFonts w:ascii="Times New Roman" w:hAnsi="Times New Roman"/>
          <w:sz w:val="28"/>
          <w:szCs w:val="28"/>
        </w:rPr>
        <w:t xml:space="preserve">должны быть </w:t>
      </w:r>
      <w:r w:rsidR="000E7687" w:rsidRPr="000F439E">
        <w:rPr>
          <w:rFonts w:ascii="Times New Roman" w:hAnsi="Times New Roman"/>
          <w:sz w:val="28"/>
          <w:szCs w:val="28"/>
        </w:rPr>
        <w:t xml:space="preserve">незамедлительно </w:t>
      </w:r>
      <w:r w:rsidR="000E7687" w:rsidRPr="00C6532D">
        <w:rPr>
          <w:rFonts w:ascii="Times New Roman" w:hAnsi="Times New Roman"/>
          <w:sz w:val="28"/>
          <w:szCs w:val="28"/>
        </w:rPr>
        <w:t>оповещены о поступ</w:t>
      </w:r>
      <w:r w:rsidR="000E7687">
        <w:rPr>
          <w:rFonts w:ascii="Times New Roman" w:hAnsi="Times New Roman"/>
          <w:sz w:val="28"/>
          <w:szCs w:val="28"/>
        </w:rPr>
        <w:t>лении такой жалобы (заявления) и вправе давать объяснения по существу жалобы (заявления)</w:t>
      </w:r>
      <w:r w:rsidR="000E7687" w:rsidRPr="00C6532D">
        <w:rPr>
          <w:rFonts w:ascii="Times New Roman" w:hAnsi="Times New Roman"/>
          <w:sz w:val="28"/>
          <w:szCs w:val="28"/>
        </w:rPr>
        <w:t xml:space="preserve">. </w:t>
      </w:r>
    </w:p>
    <w:p w:rsidR="000E7687" w:rsidRPr="00C6532D"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Уведомление </w:t>
      </w:r>
      <w:r w:rsidRPr="001E4486">
        <w:rPr>
          <w:rFonts w:ascii="Times New Roman" w:hAnsi="Times New Roman"/>
          <w:sz w:val="28"/>
          <w:szCs w:val="28"/>
        </w:rPr>
        <w:t>кандидата, избирательного объединения</w:t>
      </w:r>
      <w:r>
        <w:rPr>
          <w:rFonts w:ascii="Times New Roman" w:hAnsi="Times New Roman"/>
          <w:sz w:val="28"/>
          <w:szCs w:val="28"/>
        </w:rPr>
        <w:t xml:space="preserve"> или его уполномоченного представителя</w:t>
      </w:r>
      <w:r w:rsidRPr="00C6532D">
        <w:rPr>
          <w:rFonts w:ascii="Times New Roman" w:hAnsi="Times New Roman"/>
          <w:sz w:val="28"/>
          <w:szCs w:val="28"/>
        </w:rPr>
        <w:t xml:space="preserve"> может производиться:</w:t>
      </w:r>
    </w:p>
    <w:p w:rsidR="000E7687" w:rsidRPr="00C6532D"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а) </w:t>
      </w:r>
      <w:r w:rsidRPr="00C6532D">
        <w:rPr>
          <w:rFonts w:ascii="Times New Roman" w:hAnsi="Times New Roman"/>
          <w:sz w:val="28"/>
          <w:szCs w:val="28"/>
        </w:rPr>
        <w:t>в письменной форме</w:t>
      </w:r>
      <w:r w:rsidRPr="001E4486">
        <w:rPr>
          <w:rFonts w:ascii="Times New Roman" w:hAnsi="Times New Roman"/>
          <w:sz w:val="28"/>
          <w:szCs w:val="28"/>
        </w:rPr>
        <w:t>;</w:t>
      </w:r>
      <w:r w:rsidRPr="00C6532D">
        <w:rPr>
          <w:rFonts w:ascii="Times New Roman" w:hAnsi="Times New Roman"/>
          <w:sz w:val="28"/>
          <w:szCs w:val="28"/>
        </w:rPr>
        <w:t xml:space="preserve"> </w:t>
      </w:r>
    </w:p>
    <w:p w:rsidR="000E7687" w:rsidRPr="00C6532D"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б) путем направления</w:t>
      </w:r>
      <w:r w:rsidRPr="00C6532D">
        <w:rPr>
          <w:rFonts w:ascii="Times New Roman" w:hAnsi="Times New Roman"/>
          <w:sz w:val="28"/>
          <w:szCs w:val="28"/>
        </w:rPr>
        <w:t xml:space="preserve"> телефонограммы в адрес </w:t>
      </w:r>
      <w:r w:rsidRPr="001E4486">
        <w:rPr>
          <w:rFonts w:ascii="Times New Roman" w:hAnsi="Times New Roman"/>
          <w:sz w:val="28"/>
          <w:szCs w:val="28"/>
        </w:rPr>
        <w:t>кандидата, избирательного объединения или его уполномоченного представителя</w:t>
      </w:r>
      <w:r w:rsidRPr="00C6532D">
        <w:rPr>
          <w:rFonts w:ascii="Times New Roman" w:hAnsi="Times New Roman"/>
          <w:sz w:val="28"/>
          <w:szCs w:val="28"/>
        </w:rPr>
        <w:t>.</w:t>
      </w:r>
    </w:p>
    <w:p w:rsidR="000E7687" w:rsidRPr="00C6532D" w:rsidRDefault="000E7687" w:rsidP="000E7687">
      <w:pPr>
        <w:spacing w:after="0" w:line="360" w:lineRule="auto"/>
        <w:ind w:firstLine="709"/>
        <w:jc w:val="both"/>
        <w:rPr>
          <w:rFonts w:ascii="Times New Roman" w:hAnsi="Times New Roman"/>
          <w:i/>
          <w:sz w:val="28"/>
          <w:szCs w:val="28"/>
        </w:rPr>
      </w:pPr>
      <w:r w:rsidRPr="00C6532D">
        <w:rPr>
          <w:rFonts w:ascii="Times New Roman" w:hAnsi="Times New Roman"/>
          <w:sz w:val="28"/>
          <w:szCs w:val="28"/>
        </w:rPr>
        <w:t xml:space="preserve">Письмо </w:t>
      </w:r>
      <w:r>
        <w:rPr>
          <w:rFonts w:ascii="Times New Roman" w:hAnsi="Times New Roman"/>
          <w:sz w:val="28"/>
          <w:szCs w:val="28"/>
        </w:rPr>
        <w:t>или телефонограмму, направленную</w:t>
      </w:r>
      <w:r w:rsidRPr="00C6532D">
        <w:rPr>
          <w:rFonts w:ascii="Times New Roman" w:hAnsi="Times New Roman"/>
          <w:sz w:val="28"/>
          <w:szCs w:val="28"/>
        </w:rPr>
        <w:t xml:space="preserve"> в адрес </w:t>
      </w:r>
      <w:r w:rsidRPr="001E4486">
        <w:rPr>
          <w:rFonts w:ascii="Times New Roman" w:hAnsi="Times New Roman"/>
          <w:sz w:val="28"/>
          <w:szCs w:val="28"/>
        </w:rPr>
        <w:t>кандидата, избирательного объединения или его уполномоченного представителя</w:t>
      </w:r>
      <w:r>
        <w:rPr>
          <w:rFonts w:ascii="Times New Roman" w:hAnsi="Times New Roman"/>
          <w:sz w:val="28"/>
          <w:szCs w:val="28"/>
        </w:rPr>
        <w:t>,</w:t>
      </w:r>
      <w:r w:rsidRPr="00C6532D">
        <w:rPr>
          <w:rFonts w:ascii="Times New Roman" w:hAnsi="Times New Roman"/>
          <w:sz w:val="28"/>
          <w:szCs w:val="28"/>
        </w:rPr>
        <w:t xml:space="preserve"> в обязательном порядке необходимо зарегистрировать в соответствующем </w:t>
      </w:r>
      <w:r w:rsidRPr="00C713B7">
        <w:rPr>
          <w:rFonts w:ascii="Times New Roman" w:hAnsi="Times New Roman"/>
          <w:sz w:val="28"/>
          <w:szCs w:val="28"/>
        </w:rPr>
        <w:t>ж</w:t>
      </w:r>
      <w:r>
        <w:rPr>
          <w:rFonts w:ascii="Times New Roman" w:hAnsi="Times New Roman"/>
          <w:sz w:val="28"/>
          <w:szCs w:val="28"/>
        </w:rPr>
        <w:t>урнале исходящих документов</w:t>
      </w:r>
      <w:r w:rsidRPr="00C713B7">
        <w:rPr>
          <w:rFonts w:ascii="Times New Roman" w:hAnsi="Times New Roman"/>
          <w:sz w:val="28"/>
          <w:szCs w:val="28"/>
        </w:rPr>
        <w:t xml:space="preserve"> или </w:t>
      </w:r>
      <w:r>
        <w:rPr>
          <w:rFonts w:ascii="Times New Roman" w:hAnsi="Times New Roman"/>
          <w:sz w:val="28"/>
          <w:szCs w:val="28"/>
        </w:rPr>
        <w:t xml:space="preserve">в </w:t>
      </w:r>
      <w:r w:rsidRPr="00C713B7">
        <w:rPr>
          <w:rFonts w:ascii="Times New Roman" w:hAnsi="Times New Roman"/>
          <w:sz w:val="28"/>
          <w:szCs w:val="28"/>
        </w:rPr>
        <w:t>журнале регистрации телефонограмм.</w:t>
      </w:r>
    </w:p>
    <w:p w:rsidR="00432C14" w:rsidRDefault="00F81742" w:rsidP="00432C14">
      <w:pPr>
        <w:spacing w:after="1" w:line="360" w:lineRule="auto"/>
        <w:ind w:firstLine="709"/>
        <w:jc w:val="both"/>
        <w:rPr>
          <w:rFonts w:ascii="Times New Roman" w:hAnsi="Times New Roman" w:cs="Times New Roman"/>
          <w:sz w:val="28"/>
        </w:rPr>
      </w:pPr>
      <w:r>
        <w:rPr>
          <w:rFonts w:ascii="Times New Roman" w:hAnsi="Times New Roman"/>
          <w:sz w:val="28"/>
          <w:szCs w:val="28"/>
        </w:rPr>
        <w:t>3</w:t>
      </w:r>
      <w:r w:rsidR="000E7687" w:rsidRPr="007A2915">
        <w:rPr>
          <w:rFonts w:ascii="Times New Roman" w:hAnsi="Times New Roman"/>
          <w:sz w:val="28"/>
          <w:szCs w:val="28"/>
        </w:rPr>
        <w:t>.</w:t>
      </w:r>
      <w:r w:rsidR="003D00FE">
        <w:rPr>
          <w:rFonts w:ascii="Times New Roman" w:hAnsi="Times New Roman"/>
          <w:sz w:val="28"/>
          <w:szCs w:val="28"/>
        </w:rPr>
        <w:t>5</w:t>
      </w:r>
      <w:r w:rsidR="000E7687" w:rsidRPr="007A2915">
        <w:rPr>
          <w:rFonts w:ascii="Times New Roman" w:hAnsi="Times New Roman"/>
          <w:sz w:val="28"/>
          <w:szCs w:val="28"/>
        </w:rPr>
        <w:t xml:space="preserve">. </w:t>
      </w:r>
      <w:proofErr w:type="gramStart"/>
      <w:r w:rsidR="000E7687">
        <w:rPr>
          <w:rFonts w:ascii="Times New Roman" w:hAnsi="Times New Roman"/>
          <w:sz w:val="28"/>
          <w:szCs w:val="28"/>
        </w:rPr>
        <w:t xml:space="preserve">В соответствии с пунктом 4 статьи 20 Федерального закона </w:t>
      </w:r>
      <w:r w:rsidR="00D92397">
        <w:rPr>
          <w:rFonts w:ascii="Times New Roman" w:hAnsi="Times New Roman"/>
          <w:sz w:val="28"/>
          <w:szCs w:val="28"/>
        </w:rPr>
        <w:t xml:space="preserve">                </w:t>
      </w:r>
      <w:r w:rsidR="00622BC7">
        <w:rPr>
          <w:rFonts w:ascii="Times New Roman" w:hAnsi="Times New Roman"/>
          <w:sz w:val="28"/>
          <w:szCs w:val="28"/>
        </w:rPr>
        <w:t xml:space="preserve">№ 67-ФЗ </w:t>
      </w:r>
      <w:r w:rsidR="00432C14">
        <w:rPr>
          <w:rFonts w:ascii="Times New Roman" w:hAnsi="Times New Roman" w:cs="Times New Roman"/>
          <w:sz w:val="28"/>
        </w:rPr>
        <w:t xml:space="preserve"> избирательные комиссии обязаны в пределах своей компетенции </w:t>
      </w:r>
      <w:r w:rsidR="00432C14">
        <w:rPr>
          <w:rFonts w:ascii="Times New Roman" w:hAnsi="Times New Roman" w:cs="Times New Roman"/>
          <w:sz w:val="28"/>
        </w:rPr>
        <w:lastRenderedPageBreak/>
        <w:t>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w:t>
      </w:r>
      <w:proofErr w:type="gramEnd"/>
      <w:r w:rsidR="00432C14">
        <w:rPr>
          <w:rFonts w:ascii="Times New Roman" w:hAnsi="Times New Roman" w:cs="Times New Roman"/>
          <w:sz w:val="28"/>
        </w:rPr>
        <w:t xml:space="preserve"> или в день, следующий за днем голосования, - немедленно.</w:t>
      </w:r>
    </w:p>
    <w:p w:rsidR="009955B1" w:rsidRDefault="00432C14" w:rsidP="009955B1">
      <w:pPr>
        <w:spacing w:after="1" w:line="360" w:lineRule="auto"/>
        <w:ind w:firstLine="709"/>
        <w:jc w:val="both"/>
        <w:rPr>
          <w:rFonts w:ascii="Times New Roman" w:hAnsi="Times New Roman" w:cs="Times New Roman"/>
          <w:sz w:val="28"/>
        </w:rPr>
      </w:pPr>
      <w:r>
        <w:rPr>
          <w:rFonts w:ascii="Times New Roman" w:hAnsi="Times New Roman" w:cs="Times New Roman"/>
          <w:sz w:val="28"/>
        </w:rPr>
        <w:t xml:space="preserve"> Если факты, содержащиеся в обращениях, требуют дополнительной проверки, решения по ним принимаются не позднее чем в десятидневный срок.</w:t>
      </w:r>
    </w:p>
    <w:p w:rsidR="00EA07E0" w:rsidRDefault="008C7BD3" w:rsidP="003528EB">
      <w:pPr>
        <w:pStyle w:val="Default"/>
        <w:spacing w:line="360" w:lineRule="auto"/>
        <w:ind w:firstLine="709"/>
        <w:jc w:val="both"/>
        <w:rPr>
          <w:sz w:val="28"/>
          <w:szCs w:val="28"/>
        </w:rPr>
      </w:pPr>
      <w:r>
        <w:rPr>
          <w:sz w:val="28"/>
        </w:rPr>
        <w:t>3.6</w:t>
      </w:r>
      <w:r w:rsidR="00E70E05">
        <w:rPr>
          <w:sz w:val="28"/>
        </w:rPr>
        <w:t xml:space="preserve">. </w:t>
      </w:r>
      <w:r w:rsidR="00B848DC">
        <w:rPr>
          <w:sz w:val="28"/>
        </w:rPr>
        <w:t xml:space="preserve">При рассмотрении обращений, поступивших </w:t>
      </w:r>
      <w:r w:rsidR="009515F9" w:rsidRPr="009515F9">
        <w:rPr>
          <w:sz w:val="28"/>
          <w:szCs w:val="28"/>
        </w:rPr>
        <w:t>в избирательные комиссии</w:t>
      </w:r>
      <w:r w:rsidR="00B848DC">
        <w:rPr>
          <w:sz w:val="28"/>
          <w:szCs w:val="28"/>
        </w:rPr>
        <w:t xml:space="preserve"> в период подготовки и проведения выборов,</w:t>
      </w:r>
      <w:r w:rsidR="009515F9" w:rsidRPr="009515F9">
        <w:rPr>
          <w:sz w:val="28"/>
          <w:szCs w:val="28"/>
        </w:rPr>
        <w:t xml:space="preserve"> можно выделить два порядка рассмотрения:</w:t>
      </w:r>
      <w:r w:rsidR="00B848DC">
        <w:rPr>
          <w:sz w:val="28"/>
          <w:szCs w:val="28"/>
        </w:rPr>
        <w:t xml:space="preserve"> </w:t>
      </w:r>
    </w:p>
    <w:p w:rsidR="00EA07E0" w:rsidRDefault="00EA07E0" w:rsidP="003528EB">
      <w:pPr>
        <w:pStyle w:val="Default"/>
        <w:spacing w:line="360" w:lineRule="auto"/>
        <w:ind w:firstLine="709"/>
        <w:jc w:val="both"/>
        <w:rPr>
          <w:sz w:val="28"/>
          <w:szCs w:val="28"/>
        </w:rPr>
      </w:pPr>
      <w:r>
        <w:rPr>
          <w:sz w:val="28"/>
          <w:szCs w:val="28"/>
        </w:rPr>
        <w:t xml:space="preserve">а) </w:t>
      </w:r>
      <w:r w:rsidR="009515F9" w:rsidRPr="009515F9">
        <w:rPr>
          <w:sz w:val="28"/>
          <w:szCs w:val="28"/>
        </w:rPr>
        <w:t xml:space="preserve">путем вынесения коллегиального решения </w:t>
      </w:r>
      <w:r>
        <w:rPr>
          <w:sz w:val="28"/>
          <w:szCs w:val="28"/>
        </w:rPr>
        <w:t xml:space="preserve">избирательной </w:t>
      </w:r>
      <w:r w:rsidR="009515F9" w:rsidRPr="009515F9">
        <w:rPr>
          <w:sz w:val="28"/>
          <w:szCs w:val="28"/>
        </w:rPr>
        <w:t>комиссии</w:t>
      </w:r>
      <w:r>
        <w:rPr>
          <w:sz w:val="28"/>
          <w:szCs w:val="28"/>
        </w:rPr>
        <w:t>;</w:t>
      </w:r>
    </w:p>
    <w:p w:rsidR="009515F9" w:rsidRPr="009515F9" w:rsidRDefault="00EA07E0" w:rsidP="003528EB">
      <w:pPr>
        <w:pStyle w:val="Default"/>
        <w:spacing w:line="360" w:lineRule="auto"/>
        <w:ind w:firstLine="709"/>
        <w:jc w:val="both"/>
        <w:rPr>
          <w:sz w:val="28"/>
          <w:szCs w:val="28"/>
        </w:rPr>
      </w:pPr>
      <w:r>
        <w:rPr>
          <w:sz w:val="28"/>
          <w:szCs w:val="28"/>
        </w:rPr>
        <w:t xml:space="preserve">б) </w:t>
      </w:r>
      <w:r w:rsidR="009515F9" w:rsidRPr="009515F9">
        <w:rPr>
          <w:sz w:val="28"/>
          <w:szCs w:val="28"/>
        </w:rPr>
        <w:t xml:space="preserve">индивидуальное </w:t>
      </w:r>
      <w:r w:rsidR="0097600D">
        <w:rPr>
          <w:sz w:val="28"/>
          <w:szCs w:val="28"/>
        </w:rPr>
        <w:t xml:space="preserve">(единоличное) </w:t>
      </w:r>
      <w:r w:rsidR="009515F9" w:rsidRPr="009515F9">
        <w:rPr>
          <w:sz w:val="28"/>
          <w:szCs w:val="28"/>
        </w:rPr>
        <w:t>решение уполномоченного лица (члена комиссии).</w:t>
      </w:r>
    </w:p>
    <w:p w:rsidR="00841183" w:rsidRDefault="00B848DC" w:rsidP="003528E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9515F9" w:rsidRPr="009515F9">
        <w:rPr>
          <w:rFonts w:ascii="Times New Roman" w:hAnsi="Times New Roman" w:cs="Times New Roman"/>
          <w:color w:val="000000"/>
          <w:sz w:val="28"/>
          <w:szCs w:val="28"/>
        </w:rPr>
        <w:t xml:space="preserve">Согласно пункту 1 статьи 28 Федерального закона № 67-ФЗ деятельность избирательных комиссий осуществляется коллегиально, с учетом этого процедура рассмотрения </w:t>
      </w:r>
      <w:r w:rsidR="00A8260D">
        <w:rPr>
          <w:rFonts w:ascii="Times New Roman" w:hAnsi="Times New Roman" w:cs="Times New Roman"/>
          <w:color w:val="000000"/>
          <w:sz w:val="28"/>
          <w:szCs w:val="28"/>
        </w:rPr>
        <w:t xml:space="preserve">обращений (жалоб, заявлений) </w:t>
      </w:r>
      <w:r w:rsidR="008A3C15">
        <w:rPr>
          <w:rFonts w:ascii="Times New Roman" w:hAnsi="Times New Roman" w:cs="Times New Roman"/>
          <w:color w:val="000000"/>
          <w:sz w:val="28"/>
          <w:szCs w:val="28"/>
        </w:rPr>
        <w:t xml:space="preserve">избирательными </w:t>
      </w:r>
      <w:r w:rsidR="009515F9" w:rsidRPr="009515F9">
        <w:rPr>
          <w:rFonts w:ascii="Times New Roman" w:hAnsi="Times New Roman" w:cs="Times New Roman"/>
          <w:color w:val="000000"/>
          <w:sz w:val="28"/>
          <w:szCs w:val="28"/>
        </w:rPr>
        <w:t xml:space="preserve">комиссиями также </w:t>
      </w:r>
      <w:r w:rsidR="009515F9" w:rsidRPr="009515F9">
        <w:rPr>
          <w:rFonts w:ascii="Times New Roman" w:hAnsi="Times New Roman" w:cs="Times New Roman"/>
          <w:sz w:val="28"/>
          <w:szCs w:val="28"/>
        </w:rPr>
        <w:t xml:space="preserve">должна строиться на началах коллегиальности. </w:t>
      </w:r>
    </w:p>
    <w:p w:rsidR="009515F9" w:rsidRPr="00841183" w:rsidRDefault="00841183" w:rsidP="003528EB">
      <w:pPr>
        <w:autoSpaceDE w:val="0"/>
        <w:autoSpaceDN w:val="0"/>
        <w:adjustRightInd w:val="0"/>
        <w:spacing w:after="0" w:line="360" w:lineRule="auto"/>
        <w:jc w:val="both"/>
        <w:rPr>
          <w:rFonts w:ascii="Times New Roman" w:hAnsi="Times New Roman" w:cs="Times New Roman"/>
          <w:sz w:val="28"/>
          <w:szCs w:val="28"/>
        </w:rPr>
      </w:pPr>
      <w:r w:rsidRPr="00841183">
        <w:rPr>
          <w:rFonts w:ascii="Times New Roman" w:hAnsi="Times New Roman" w:cs="Times New Roman"/>
          <w:sz w:val="28"/>
          <w:szCs w:val="28"/>
        </w:rPr>
        <w:t xml:space="preserve">          Индивидуальные</w:t>
      </w:r>
      <w:r w:rsidR="0097600D">
        <w:rPr>
          <w:rFonts w:ascii="Times New Roman" w:hAnsi="Times New Roman" w:cs="Times New Roman"/>
          <w:sz w:val="28"/>
          <w:szCs w:val="28"/>
        </w:rPr>
        <w:t xml:space="preserve"> (единоличные)</w:t>
      </w:r>
      <w:r w:rsidRPr="00841183">
        <w:rPr>
          <w:rFonts w:ascii="Times New Roman" w:hAnsi="Times New Roman" w:cs="Times New Roman"/>
          <w:sz w:val="28"/>
          <w:szCs w:val="28"/>
        </w:rPr>
        <w:t xml:space="preserve"> решения принимаются</w:t>
      </w:r>
      <w:r w:rsidR="0097600D">
        <w:rPr>
          <w:rFonts w:ascii="Times New Roman" w:hAnsi="Times New Roman" w:cs="Times New Roman"/>
          <w:sz w:val="28"/>
          <w:szCs w:val="28"/>
        </w:rPr>
        <w:t>, как правило,</w:t>
      </w:r>
      <w:r w:rsidRPr="00841183">
        <w:rPr>
          <w:rFonts w:ascii="Times New Roman" w:hAnsi="Times New Roman" w:cs="Times New Roman"/>
          <w:sz w:val="28"/>
          <w:szCs w:val="28"/>
        </w:rPr>
        <w:t xml:space="preserve"> при реализации отдельных избирательных действий: включение в список избирателей, выдача избирательного бюллетеня и т.д., но такие решения могут приниматься и по </w:t>
      </w:r>
      <w:r w:rsidR="008A3C15">
        <w:rPr>
          <w:rFonts w:ascii="Times New Roman" w:hAnsi="Times New Roman" w:cs="Times New Roman"/>
          <w:sz w:val="28"/>
          <w:szCs w:val="28"/>
        </w:rPr>
        <w:t>обращениям (</w:t>
      </w:r>
      <w:r w:rsidRPr="00841183">
        <w:rPr>
          <w:rFonts w:ascii="Times New Roman" w:hAnsi="Times New Roman" w:cs="Times New Roman"/>
          <w:sz w:val="28"/>
          <w:szCs w:val="28"/>
        </w:rPr>
        <w:t>жалобам</w:t>
      </w:r>
      <w:r w:rsidR="008A3C15">
        <w:rPr>
          <w:rFonts w:ascii="Times New Roman" w:hAnsi="Times New Roman" w:cs="Times New Roman"/>
          <w:sz w:val="28"/>
          <w:szCs w:val="28"/>
        </w:rPr>
        <w:t xml:space="preserve">, </w:t>
      </w:r>
      <w:r w:rsidRPr="00841183">
        <w:rPr>
          <w:rFonts w:ascii="Times New Roman" w:hAnsi="Times New Roman" w:cs="Times New Roman"/>
          <w:sz w:val="28"/>
          <w:szCs w:val="28"/>
        </w:rPr>
        <w:t xml:space="preserve">заявлениям), когда их рассмотрение не находится в компетенции соответствующей избирательной комиссии, а также в случаях необходимости разъяснения избирательного законодательства. </w:t>
      </w:r>
      <w:r w:rsidR="00400CE5">
        <w:rPr>
          <w:rFonts w:ascii="Times New Roman" w:hAnsi="Times New Roman" w:cs="Times New Roman"/>
          <w:sz w:val="28"/>
          <w:szCs w:val="28"/>
        </w:rPr>
        <w:t xml:space="preserve">В случае </w:t>
      </w:r>
      <w:r w:rsidR="0097600D">
        <w:rPr>
          <w:rFonts w:ascii="Times New Roman" w:hAnsi="Times New Roman" w:cs="Times New Roman"/>
          <w:sz w:val="28"/>
          <w:szCs w:val="28"/>
        </w:rPr>
        <w:t xml:space="preserve">принятия по </w:t>
      </w:r>
      <w:r w:rsidR="008A3C15">
        <w:rPr>
          <w:rFonts w:ascii="Times New Roman" w:hAnsi="Times New Roman" w:cs="Times New Roman"/>
          <w:sz w:val="28"/>
          <w:szCs w:val="28"/>
        </w:rPr>
        <w:t xml:space="preserve">обращению </w:t>
      </w:r>
      <w:r w:rsidR="00295CAB">
        <w:rPr>
          <w:rFonts w:ascii="Times New Roman" w:hAnsi="Times New Roman" w:cs="Times New Roman"/>
          <w:sz w:val="28"/>
          <w:szCs w:val="28"/>
        </w:rPr>
        <w:t>(</w:t>
      </w:r>
      <w:r w:rsidR="0097600D">
        <w:rPr>
          <w:rFonts w:ascii="Times New Roman" w:hAnsi="Times New Roman" w:cs="Times New Roman"/>
          <w:sz w:val="28"/>
          <w:szCs w:val="28"/>
        </w:rPr>
        <w:t>жалобе</w:t>
      </w:r>
      <w:r w:rsidR="00295CAB">
        <w:rPr>
          <w:rFonts w:ascii="Times New Roman" w:hAnsi="Times New Roman" w:cs="Times New Roman"/>
          <w:sz w:val="28"/>
          <w:szCs w:val="28"/>
        </w:rPr>
        <w:t xml:space="preserve">, </w:t>
      </w:r>
      <w:r w:rsidR="0097600D">
        <w:rPr>
          <w:rFonts w:ascii="Times New Roman" w:hAnsi="Times New Roman" w:cs="Times New Roman"/>
          <w:sz w:val="28"/>
          <w:szCs w:val="28"/>
        </w:rPr>
        <w:t>заявлению) индивидуального (единоличного</w:t>
      </w:r>
      <w:r w:rsidR="00435709">
        <w:rPr>
          <w:rFonts w:ascii="Times New Roman" w:hAnsi="Times New Roman" w:cs="Times New Roman"/>
          <w:sz w:val="28"/>
          <w:szCs w:val="28"/>
        </w:rPr>
        <w:t>)</w:t>
      </w:r>
      <w:r w:rsidR="0097600D">
        <w:rPr>
          <w:rFonts w:ascii="Times New Roman" w:hAnsi="Times New Roman" w:cs="Times New Roman"/>
          <w:sz w:val="28"/>
          <w:szCs w:val="28"/>
        </w:rPr>
        <w:t xml:space="preserve"> решения заявителю направляется письменный ответ за подписью председателя избирательной комиссии</w:t>
      </w:r>
      <w:r w:rsidR="00295CAB">
        <w:rPr>
          <w:rFonts w:ascii="Times New Roman" w:hAnsi="Times New Roman" w:cs="Times New Roman"/>
          <w:sz w:val="28"/>
          <w:szCs w:val="28"/>
        </w:rPr>
        <w:t>.</w:t>
      </w:r>
    </w:p>
    <w:p w:rsidR="00C7748A" w:rsidRDefault="008C7BD3" w:rsidP="003528EB">
      <w:pPr>
        <w:spacing w:after="1"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9D475B">
        <w:rPr>
          <w:rFonts w:ascii="Times New Roman" w:hAnsi="Times New Roman" w:cs="Times New Roman"/>
          <w:sz w:val="28"/>
          <w:szCs w:val="28"/>
        </w:rPr>
        <w:t xml:space="preserve">. </w:t>
      </w:r>
      <w:r w:rsidR="009515F9" w:rsidRPr="009515F9">
        <w:rPr>
          <w:rFonts w:ascii="Times New Roman" w:hAnsi="Times New Roman" w:cs="Times New Roman"/>
          <w:sz w:val="28"/>
          <w:szCs w:val="28"/>
        </w:rPr>
        <w:t>Коллегиальные решения принимаются на заседаниях установленным числом голосов.</w:t>
      </w:r>
    </w:p>
    <w:p w:rsidR="00E70E05" w:rsidRDefault="009515F9" w:rsidP="003528EB">
      <w:pPr>
        <w:spacing w:after="1" w:line="360" w:lineRule="auto"/>
        <w:ind w:firstLine="709"/>
        <w:jc w:val="both"/>
        <w:rPr>
          <w:rFonts w:ascii="Times New Roman" w:hAnsi="Times New Roman" w:cs="Times New Roman"/>
          <w:sz w:val="28"/>
        </w:rPr>
      </w:pPr>
      <w:r w:rsidRPr="009515F9">
        <w:rPr>
          <w:rFonts w:ascii="Times New Roman" w:hAnsi="Times New Roman" w:cs="Times New Roman"/>
          <w:sz w:val="28"/>
          <w:szCs w:val="28"/>
        </w:rPr>
        <w:t>Перечень вопросов, рассмотрение которых подлежит вынесению на заседания избирательных комиссий, конкретизируется регламентами соответствующих комиссий.</w:t>
      </w:r>
    </w:p>
    <w:p w:rsidR="000E7687" w:rsidRPr="005A1055" w:rsidRDefault="009955B1" w:rsidP="009955B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0E7687" w:rsidRPr="007E4DF7">
        <w:rPr>
          <w:rFonts w:ascii="Times New Roman" w:hAnsi="Times New Roman"/>
          <w:sz w:val="28"/>
          <w:szCs w:val="28"/>
        </w:rPr>
        <w:t>.</w:t>
      </w:r>
      <w:r w:rsidR="008C7BD3">
        <w:rPr>
          <w:rFonts w:ascii="Times New Roman" w:hAnsi="Times New Roman"/>
          <w:sz w:val="28"/>
          <w:szCs w:val="28"/>
        </w:rPr>
        <w:t>8</w:t>
      </w:r>
      <w:r w:rsidR="000E7687" w:rsidRPr="007E4DF7">
        <w:rPr>
          <w:rFonts w:ascii="Times New Roman" w:hAnsi="Times New Roman"/>
          <w:sz w:val="28"/>
          <w:szCs w:val="28"/>
        </w:rPr>
        <w:t>.</w:t>
      </w:r>
      <w:r>
        <w:rPr>
          <w:rFonts w:ascii="Times New Roman" w:hAnsi="Times New Roman"/>
          <w:sz w:val="28"/>
          <w:szCs w:val="28"/>
        </w:rPr>
        <w:t xml:space="preserve"> </w:t>
      </w:r>
      <w:r w:rsidR="000E7687" w:rsidRPr="00C6532D">
        <w:rPr>
          <w:rFonts w:ascii="Times New Roman" w:hAnsi="Times New Roman"/>
          <w:sz w:val="28"/>
          <w:szCs w:val="28"/>
        </w:rPr>
        <w:t xml:space="preserve">Согласно </w:t>
      </w:r>
      <w:r w:rsidR="000E7687">
        <w:rPr>
          <w:rFonts w:ascii="Times New Roman" w:hAnsi="Times New Roman"/>
          <w:sz w:val="28"/>
          <w:szCs w:val="28"/>
        </w:rPr>
        <w:t xml:space="preserve">пункту 12 статьи 75 Федерального закона </w:t>
      </w:r>
      <w:r w:rsidR="00622BC7">
        <w:rPr>
          <w:rFonts w:ascii="Times New Roman" w:hAnsi="Times New Roman"/>
          <w:sz w:val="28"/>
          <w:szCs w:val="28"/>
        </w:rPr>
        <w:t xml:space="preserve">№ 67-ФЗ </w:t>
      </w:r>
      <w:r w:rsidR="000E7687" w:rsidRPr="00C6532D">
        <w:rPr>
          <w:rFonts w:ascii="Times New Roman" w:hAnsi="Times New Roman"/>
          <w:sz w:val="28"/>
          <w:szCs w:val="28"/>
        </w:rPr>
        <w:t xml:space="preserve">при рассмотрении </w:t>
      </w:r>
      <w:r w:rsidR="000E7687">
        <w:rPr>
          <w:rFonts w:ascii="Times New Roman" w:hAnsi="Times New Roman"/>
          <w:sz w:val="28"/>
          <w:szCs w:val="28"/>
        </w:rPr>
        <w:t xml:space="preserve">избирательной </w:t>
      </w:r>
      <w:r w:rsidR="000E7687" w:rsidRPr="00C6532D">
        <w:rPr>
          <w:rFonts w:ascii="Times New Roman" w:hAnsi="Times New Roman"/>
          <w:sz w:val="28"/>
          <w:szCs w:val="28"/>
        </w:rPr>
        <w:t>комиссией жалоб</w:t>
      </w:r>
      <w:r w:rsidR="00DB0A4C">
        <w:rPr>
          <w:rFonts w:ascii="Times New Roman" w:hAnsi="Times New Roman"/>
          <w:sz w:val="28"/>
          <w:szCs w:val="28"/>
        </w:rPr>
        <w:t>,</w:t>
      </w:r>
      <w:r w:rsidR="000E7687">
        <w:rPr>
          <w:rFonts w:ascii="Times New Roman" w:hAnsi="Times New Roman"/>
          <w:sz w:val="28"/>
          <w:szCs w:val="28"/>
        </w:rPr>
        <w:t xml:space="preserve"> </w:t>
      </w:r>
      <w:r w:rsidR="000E7687" w:rsidRPr="00C6532D">
        <w:rPr>
          <w:rFonts w:ascii="Times New Roman" w:hAnsi="Times New Roman"/>
          <w:sz w:val="28"/>
          <w:szCs w:val="28"/>
        </w:rPr>
        <w:t xml:space="preserve">заявлений, а также в иных случаях, когда избирательной </w:t>
      </w:r>
      <w:r w:rsidR="000E7687" w:rsidRPr="005A1055">
        <w:rPr>
          <w:rFonts w:ascii="Times New Roman" w:hAnsi="Times New Roman"/>
          <w:sz w:val="28"/>
          <w:szCs w:val="28"/>
        </w:rPr>
        <w:t>комиссией рассматривается вопрос о нарушении избирательных прав граждан, на заседание комиссии приглашаются заявители, а также лица, действия (бездействие) которых обжалуются или являются предметом рассмотрения.</w:t>
      </w:r>
    </w:p>
    <w:p w:rsidR="000E7687" w:rsidRDefault="008C7BD3" w:rsidP="000E7687">
      <w:pPr>
        <w:spacing w:after="0" w:line="360" w:lineRule="auto"/>
        <w:ind w:firstLine="709"/>
        <w:jc w:val="both"/>
        <w:rPr>
          <w:rFonts w:ascii="Times New Roman" w:hAnsi="Times New Roman"/>
          <w:sz w:val="28"/>
          <w:szCs w:val="28"/>
        </w:rPr>
      </w:pPr>
      <w:r>
        <w:rPr>
          <w:rFonts w:ascii="Times New Roman" w:hAnsi="Times New Roman"/>
          <w:sz w:val="28"/>
          <w:szCs w:val="28"/>
        </w:rPr>
        <w:t>3.9</w:t>
      </w:r>
      <w:r w:rsidR="005C78BB">
        <w:rPr>
          <w:rFonts w:ascii="Times New Roman" w:hAnsi="Times New Roman"/>
          <w:sz w:val="28"/>
          <w:szCs w:val="28"/>
        </w:rPr>
        <w:t xml:space="preserve">. </w:t>
      </w:r>
      <w:r w:rsidR="000E7687">
        <w:rPr>
          <w:rFonts w:ascii="Times New Roman" w:hAnsi="Times New Roman"/>
          <w:sz w:val="28"/>
          <w:szCs w:val="28"/>
        </w:rPr>
        <w:t xml:space="preserve">Для обеспечения осуществления избирательной комиссией </w:t>
      </w:r>
      <w:proofErr w:type="gramStart"/>
      <w:r w:rsidR="000E7687">
        <w:rPr>
          <w:rFonts w:ascii="Times New Roman" w:hAnsi="Times New Roman"/>
          <w:sz w:val="28"/>
          <w:szCs w:val="28"/>
        </w:rPr>
        <w:t xml:space="preserve">контроля </w:t>
      </w:r>
      <w:r w:rsidR="000E7687" w:rsidRPr="00C6532D">
        <w:rPr>
          <w:rFonts w:ascii="Times New Roman" w:hAnsi="Times New Roman"/>
          <w:sz w:val="28"/>
          <w:szCs w:val="28"/>
        </w:rPr>
        <w:t>за</w:t>
      </w:r>
      <w:proofErr w:type="gramEnd"/>
      <w:r w:rsidR="000E7687" w:rsidRPr="00C6532D">
        <w:rPr>
          <w:rFonts w:ascii="Times New Roman" w:hAnsi="Times New Roman"/>
          <w:sz w:val="28"/>
          <w:szCs w:val="28"/>
        </w:rPr>
        <w:t xml:space="preserve"> соблюдением</w:t>
      </w:r>
      <w:r w:rsidR="000E7687">
        <w:rPr>
          <w:rFonts w:ascii="Times New Roman" w:hAnsi="Times New Roman"/>
          <w:sz w:val="28"/>
          <w:szCs w:val="28"/>
        </w:rPr>
        <w:t xml:space="preserve"> избирательных прав граждан Российской Федерации в  соответствующей избирательной комиссии </w:t>
      </w:r>
      <w:r w:rsidR="000E7687" w:rsidRPr="00572AA8">
        <w:rPr>
          <w:rFonts w:ascii="Times New Roman" w:hAnsi="Times New Roman"/>
          <w:sz w:val="28"/>
          <w:szCs w:val="28"/>
        </w:rPr>
        <w:t>(кроме участковой) рекомендуется создавать</w:t>
      </w:r>
      <w:r w:rsidR="000E7687">
        <w:rPr>
          <w:rFonts w:ascii="Times New Roman" w:hAnsi="Times New Roman"/>
          <w:sz w:val="28"/>
          <w:szCs w:val="28"/>
        </w:rPr>
        <w:t xml:space="preserve"> Рабочую группу, которая будет осуществлять предварительное (до рассмотрения соответствующей избирательной комиссией) рассмотрение жалоб (заявлений) на решения и действия (бездействие) нижестоящих избирательных комиссий и их должностных лиц</w:t>
      </w:r>
      <w:r w:rsidR="006C7621">
        <w:rPr>
          <w:rFonts w:ascii="Times New Roman" w:hAnsi="Times New Roman"/>
          <w:sz w:val="28"/>
          <w:szCs w:val="28"/>
        </w:rPr>
        <w:t xml:space="preserve"> </w:t>
      </w:r>
      <w:r w:rsidR="000E7687">
        <w:rPr>
          <w:rFonts w:ascii="Times New Roman" w:hAnsi="Times New Roman"/>
          <w:sz w:val="28"/>
          <w:szCs w:val="28"/>
        </w:rPr>
        <w:t xml:space="preserve">(далее – Рабочая группа). </w:t>
      </w:r>
    </w:p>
    <w:p w:rsidR="000E7687" w:rsidRDefault="000E7687" w:rsidP="000E7687">
      <w:pPr>
        <w:spacing w:after="0" w:line="360" w:lineRule="auto"/>
        <w:ind w:firstLine="708"/>
        <w:jc w:val="both"/>
        <w:rPr>
          <w:rFonts w:ascii="Times New Roman" w:hAnsi="Times New Roman"/>
          <w:sz w:val="28"/>
          <w:szCs w:val="28"/>
        </w:rPr>
      </w:pPr>
      <w:r>
        <w:rPr>
          <w:rFonts w:ascii="Times New Roman" w:hAnsi="Times New Roman"/>
          <w:sz w:val="28"/>
          <w:szCs w:val="28"/>
        </w:rPr>
        <w:t>Положение о Рабочей группе и ее состав утверждаются решением соответствующей избирательной комиссии</w:t>
      </w:r>
      <w:r w:rsidR="0052236F">
        <w:rPr>
          <w:rFonts w:ascii="Times New Roman" w:hAnsi="Times New Roman"/>
          <w:sz w:val="28"/>
          <w:szCs w:val="28"/>
        </w:rPr>
        <w:t xml:space="preserve">. </w:t>
      </w:r>
      <w:r>
        <w:rPr>
          <w:rFonts w:ascii="Times New Roman" w:hAnsi="Times New Roman"/>
          <w:sz w:val="28"/>
          <w:szCs w:val="28"/>
        </w:rPr>
        <w:t xml:space="preserve"> </w:t>
      </w:r>
    </w:p>
    <w:p w:rsidR="000E7687" w:rsidRPr="00C6532D" w:rsidRDefault="000E7687" w:rsidP="000E7687">
      <w:pPr>
        <w:spacing w:after="0" w:line="360" w:lineRule="auto"/>
        <w:ind w:firstLine="709"/>
        <w:jc w:val="both"/>
        <w:rPr>
          <w:rFonts w:ascii="Times New Roman" w:hAnsi="Times New Roman"/>
          <w:sz w:val="28"/>
          <w:szCs w:val="28"/>
        </w:rPr>
      </w:pPr>
      <w:r w:rsidRPr="00C6532D">
        <w:rPr>
          <w:rFonts w:ascii="Times New Roman" w:hAnsi="Times New Roman"/>
          <w:sz w:val="28"/>
          <w:szCs w:val="28"/>
        </w:rPr>
        <w:t xml:space="preserve">До рассмотрения </w:t>
      </w:r>
      <w:r>
        <w:rPr>
          <w:rFonts w:ascii="Times New Roman" w:hAnsi="Times New Roman"/>
          <w:sz w:val="28"/>
          <w:szCs w:val="28"/>
        </w:rPr>
        <w:t>жалобы (заявления)</w:t>
      </w:r>
      <w:r w:rsidRPr="00C6532D">
        <w:rPr>
          <w:rFonts w:ascii="Times New Roman" w:hAnsi="Times New Roman"/>
          <w:sz w:val="28"/>
          <w:szCs w:val="28"/>
        </w:rPr>
        <w:t xml:space="preserve"> на заседании </w:t>
      </w:r>
      <w:r>
        <w:rPr>
          <w:rFonts w:ascii="Times New Roman" w:hAnsi="Times New Roman"/>
          <w:sz w:val="28"/>
          <w:szCs w:val="28"/>
        </w:rPr>
        <w:t xml:space="preserve">избирательной </w:t>
      </w:r>
      <w:r w:rsidRPr="00C6532D">
        <w:rPr>
          <w:rFonts w:ascii="Times New Roman" w:hAnsi="Times New Roman"/>
          <w:sz w:val="28"/>
          <w:szCs w:val="28"/>
        </w:rPr>
        <w:t>к</w:t>
      </w:r>
      <w:r>
        <w:rPr>
          <w:rFonts w:ascii="Times New Roman" w:hAnsi="Times New Roman"/>
          <w:sz w:val="28"/>
          <w:szCs w:val="28"/>
        </w:rPr>
        <w:t>омиссии Р</w:t>
      </w:r>
      <w:r w:rsidRPr="00C6532D">
        <w:rPr>
          <w:rFonts w:ascii="Times New Roman" w:hAnsi="Times New Roman"/>
          <w:sz w:val="28"/>
          <w:szCs w:val="28"/>
        </w:rPr>
        <w:t>абочая группа обеспечивает направление запросов, получение объяснений, документов, необходимых для рассм</w:t>
      </w:r>
      <w:r>
        <w:rPr>
          <w:rFonts w:ascii="Times New Roman" w:hAnsi="Times New Roman"/>
          <w:sz w:val="28"/>
          <w:szCs w:val="28"/>
        </w:rPr>
        <w:t>отрения жалобы (заявления), предварительно рассматривает жалобу (заявление). В заседании Р</w:t>
      </w:r>
      <w:r w:rsidRPr="00C6532D">
        <w:rPr>
          <w:rFonts w:ascii="Times New Roman" w:hAnsi="Times New Roman"/>
          <w:sz w:val="28"/>
          <w:szCs w:val="28"/>
        </w:rPr>
        <w:t>абочей группы могут принимать участие представители заинтересованных лиц.</w:t>
      </w:r>
    </w:p>
    <w:p w:rsidR="000E7687" w:rsidRDefault="000E7687" w:rsidP="000E7687">
      <w:pPr>
        <w:spacing w:after="0" w:line="360" w:lineRule="auto"/>
        <w:ind w:firstLine="709"/>
        <w:jc w:val="both"/>
        <w:rPr>
          <w:rFonts w:ascii="Times New Roman" w:hAnsi="Times New Roman"/>
          <w:sz w:val="28"/>
          <w:szCs w:val="28"/>
        </w:rPr>
      </w:pPr>
      <w:proofErr w:type="gramStart"/>
      <w:r w:rsidRPr="001E3ABD">
        <w:rPr>
          <w:rFonts w:ascii="Times New Roman" w:hAnsi="Times New Roman"/>
          <w:sz w:val="28"/>
          <w:szCs w:val="28"/>
        </w:rPr>
        <w:t xml:space="preserve">По итогам рассмотрения жалобы (заявления) на заседании Рабочей группы выносится предложение о необходимости рассмотрения жалобы (заявления) на заседании </w:t>
      </w:r>
      <w:r>
        <w:rPr>
          <w:rFonts w:ascii="Times New Roman" w:hAnsi="Times New Roman"/>
          <w:sz w:val="28"/>
          <w:szCs w:val="28"/>
        </w:rPr>
        <w:t>избирательной комиссии</w:t>
      </w:r>
      <w:r w:rsidRPr="001E3ABD">
        <w:rPr>
          <w:rFonts w:ascii="Times New Roman" w:hAnsi="Times New Roman"/>
          <w:sz w:val="28"/>
          <w:szCs w:val="28"/>
        </w:rPr>
        <w:t xml:space="preserve"> и готовится решение </w:t>
      </w:r>
      <w:r w:rsidRPr="001E3ABD">
        <w:rPr>
          <w:rFonts w:ascii="Times New Roman" w:hAnsi="Times New Roman"/>
          <w:sz w:val="28"/>
          <w:szCs w:val="28"/>
        </w:rPr>
        <w:lastRenderedPageBreak/>
        <w:t xml:space="preserve">Рабочей группы с выводами о правомерности или </w:t>
      </w:r>
      <w:r w:rsidR="00E24ACF">
        <w:rPr>
          <w:rFonts w:ascii="Times New Roman" w:hAnsi="Times New Roman"/>
          <w:sz w:val="28"/>
          <w:szCs w:val="28"/>
        </w:rPr>
        <w:t xml:space="preserve">необоснованности </w:t>
      </w:r>
      <w:r w:rsidRPr="001E3ABD">
        <w:rPr>
          <w:rFonts w:ascii="Times New Roman" w:hAnsi="Times New Roman"/>
          <w:sz w:val="28"/>
          <w:szCs w:val="28"/>
        </w:rPr>
        <w:t xml:space="preserve">заявленных требований, содержащихся в поступившей в </w:t>
      </w:r>
      <w:r>
        <w:rPr>
          <w:rFonts w:ascii="Times New Roman" w:hAnsi="Times New Roman"/>
          <w:sz w:val="28"/>
          <w:szCs w:val="28"/>
        </w:rPr>
        <w:t>избирательную комиссию</w:t>
      </w:r>
      <w:r w:rsidRPr="001E3ABD">
        <w:rPr>
          <w:rFonts w:ascii="Times New Roman" w:hAnsi="Times New Roman"/>
          <w:sz w:val="28"/>
          <w:szCs w:val="28"/>
        </w:rPr>
        <w:t xml:space="preserve"> жалобе (заявлении), или о необходимости направления ответа заявителю за подписью председателя </w:t>
      </w:r>
      <w:r>
        <w:rPr>
          <w:rFonts w:ascii="Times New Roman" w:hAnsi="Times New Roman"/>
          <w:sz w:val="28"/>
          <w:szCs w:val="28"/>
        </w:rPr>
        <w:t>избирательной комиссии</w:t>
      </w:r>
      <w:r w:rsidRPr="001E3ABD">
        <w:rPr>
          <w:rFonts w:ascii="Times New Roman" w:hAnsi="Times New Roman"/>
          <w:sz w:val="28"/>
          <w:szCs w:val="28"/>
        </w:rPr>
        <w:t>.</w:t>
      </w:r>
      <w:proofErr w:type="gramEnd"/>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Обязательному рассмотрению на заседании избирательной комиссии подлежат жалобы (заявления): </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6F3355">
        <w:rPr>
          <w:rFonts w:ascii="Times New Roman" w:hAnsi="Times New Roman"/>
          <w:sz w:val="28"/>
          <w:szCs w:val="28"/>
        </w:rPr>
        <w:t>а)</w:t>
      </w:r>
      <w:r>
        <w:rPr>
          <w:rFonts w:ascii="Times New Roman" w:hAnsi="Times New Roman"/>
          <w:sz w:val="28"/>
          <w:szCs w:val="28"/>
        </w:rPr>
        <w:t xml:space="preserve"> об </w:t>
      </w:r>
      <w:r w:rsidRPr="007F4D1D">
        <w:rPr>
          <w:rFonts w:ascii="Times New Roman" w:hAnsi="Times New Roman"/>
          <w:sz w:val="28"/>
          <w:szCs w:val="28"/>
        </w:rPr>
        <w:t xml:space="preserve">отмене решения </w:t>
      </w:r>
      <w:r>
        <w:rPr>
          <w:rFonts w:ascii="Times New Roman" w:hAnsi="Times New Roman"/>
          <w:sz w:val="28"/>
          <w:szCs w:val="28"/>
        </w:rPr>
        <w:t xml:space="preserve">избирательной </w:t>
      </w:r>
      <w:r w:rsidRPr="007F4D1D">
        <w:rPr>
          <w:rFonts w:ascii="Times New Roman" w:hAnsi="Times New Roman"/>
          <w:sz w:val="28"/>
          <w:szCs w:val="28"/>
        </w:rPr>
        <w:t xml:space="preserve">комиссии в порядке, предусмотренном пунктом 11 статьи 20 </w:t>
      </w:r>
      <w:r>
        <w:rPr>
          <w:rFonts w:ascii="Times New Roman" w:hAnsi="Times New Roman"/>
          <w:sz w:val="28"/>
          <w:szCs w:val="28"/>
        </w:rPr>
        <w:t xml:space="preserve">Федерального закона </w:t>
      </w:r>
      <w:r w:rsidR="00BF60F7">
        <w:rPr>
          <w:rFonts w:ascii="Times New Roman" w:hAnsi="Times New Roman"/>
          <w:sz w:val="28"/>
          <w:szCs w:val="28"/>
        </w:rPr>
        <w:t xml:space="preserve">№ 67-ФЗ </w:t>
      </w:r>
      <w:r>
        <w:rPr>
          <w:rFonts w:ascii="Times New Roman" w:hAnsi="Times New Roman"/>
          <w:sz w:val="28"/>
          <w:szCs w:val="28"/>
        </w:rPr>
        <w:t>(отмена решения</w:t>
      </w:r>
      <w:r w:rsidRPr="00282F4D">
        <w:rPr>
          <w:rFonts w:ascii="Times New Roman" w:hAnsi="Times New Roman"/>
          <w:sz w:val="28"/>
          <w:szCs w:val="28"/>
        </w:rPr>
        <w:t xml:space="preserve"> </w:t>
      </w:r>
      <w:r>
        <w:rPr>
          <w:rFonts w:ascii="Times New Roman" w:hAnsi="Times New Roman"/>
          <w:sz w:val="28"/>
          <w:szCs w:val="28"/>
        </w:rPr>
        <w:t>избирательной комиссии, противоречащего закону либо принятого</w:t>
      </w:r>
      <w:r w:rsidRPr="00282F4D">
        <w:rPr>
          <w:rFonts w:ascii="Times New Roman" w:hAnsi="Times New Roman"/>
          <w:sz w:val="28"/>
          <w:szCs w:val="28"/>
        </w:rPr>
        <w:t xml:space="preserve"> с превышением установленной компетенции</w:t>
      </w:r>
      <w:r w:rsidR="006B3AFE">
        <w:rPr>
          <w:rFonts w:ascii="Times New Roman" w:hAnsi="Times New Roman"/>
          <w:sz w:val="28"/>
          <w:szCs w:val="28"/>
        </w:rPr>
        <w:t>);</w:t>
      </w:r>
    </w:p>
    <w:p w:rsidR="000E7687" w:rsidRDefault="006F3355" w:rsidP="000E7687">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rPr>
        <w:t>б)</w:t>
      </w:r>
      <w:r w:rsidR="000E7687">
        <w:rPr>
          <w:rFonts w:ascii="Times New Roman" w:hAnsi="Times New Roman"/>
          <w:sz w:val="28"/>
          <w:szCs w:val="28"/>
        </w:rPr>
        <w:t xml:space="preserve"> об отмене решения избирательной комиссии в порядке, предусмотренном </w:t>
      </w:r>
      <w:r w:rsidR="000E7687" w:rsidRPr="007F4D1D">
        <w:rPr>
          <w:rFonts w:ascii="Times New Roman" w:hAnsi="Times New Roman"/>
          <w:sz w:val="28"/>
          <w:szCs w:val="28"/>
        </w:rPr>
        <w:t>пунктами 6 и 7 статьи 75 Федерального закона</w:t>
      </w:r>
      <w:r w:rsidR="000E7687">
        <w:rPr>
          <w:rFonts w:ascii="Times New Roman" w:hAnsi="Times New Roman"/>
          <w:sz w:val="28"/>
          <w:szCs w:val="28"/>
        </w:rPr>
        <w:t xml:space="preserve"> </w:t>
      </w:r>
      <w:r w:rsidR="00BF60F7">
        <w:rPr>
          <w:rFonts w:ascii="Times New Roman" w:hAnsi="Times New Roman"/>
          <w:sz w:val="28"/>
          <w:szCs w:val="28"/>
        </w:rPr>
        <w:t xml:space="preserve">№ 67-ФЗ </w:t>
      </w:r>
      <w:r w:rsidR="000E7687">
        <w:rPr>
          <w:rFonts w:ascii="Times New Roman" w:hAnsi="Times New Roman"/>
          <w:sz w:val="28"/>
          <w:szCs w:val="28"/>
        </w:rPr>
        <w:t>(по жалобам (заявлениям) на решение и действия (бездействие)</w:t>
      </w:r>
      <w:r w:rsidR="000E7687">
        <w:rPr>
          <w:rFonts w:ascii="Times New Roman" w:hAnsi="Times New Roman"/>
          <w:sz w:val="28"/>
          <w:szCs w:val="28"/>
          <w:lang w:eastAsia="ru-RU"/>
        </w:rPr>
        <w:t xml:space="preserve"> нижестоящих избирательных комиссий и их должностных лиц, нарушающих избирательные права граждан).</w:t>
      </w:r>
    </w:p>
    <w:p w:rsidR="000E7687" w:rsidRDefault="000E7687" w:rsidP="000E7687">
      <w:pPr>
        <w:spacing w:after="0" w:line="360" w:lineRule="auto"/>
        <w:ind w:firstLine="709"/>
        <w:jc w:val="both"/>
        <w:rPr>
          <w:rFonts w:ascii="Times New Roman" w:hAnsi="Times New Roman"/>
          <w:sz w:val="28"/>
          <w:szCs w:val="28"/>
        </w:rPr>
      </w:pPr>
      <w:r w:rsidRPr="001E3ABD">
        <w:rPr>
          <w:rFonts w:ascii="Times New Roman" w:hAnsi="Times New Roman"/>
          <w:sz w:val="28"/>
          <w:szCs w:val="28"/>
        </w:rPr>
        <w:t xml:space="preserve">Подготовленное решение Рабочей группы вместе с материалами, проектом решения </w:t>
      </w:r>
      <w:r>
        <w:rPr>
          <w:rFonts w:ascii="Times New Roman" w:hAnsi="Times New Roman"/>
          <w:sz w:val="28"/>
          <w:szCs w:val="28"/>
        </w:rPr>
        <w:t>избирательной комиссии</w:t>
      </w:r>
      <w:r w:rsidRPr="001E3ABD">
        <w:rPr>
          <w:rFonts w:ascii="Times New Roman" w:hAnsi="Times New Roman"/>
          <w:sz w:val="28"/>
          <w:szCs w:val="28"/>
        </w:rPr>
        <w:t xml:space="preserve"> передаются председателю </w:t>
      </w:r>
      <w:r>
        <w:rPr>
          <w:rFonts w:ascii="Times New Roman" w:hAnsi="Times New Roman"/>
          <w:sz w:val="28"/>
          <w:szCs w:val="28"/>
        </w:rPr>
        <w:t>избирательной комиссии</w:t>
      </w:r>
      <w:r w:rsidRPr="001E3ABD">
        <w:rPr>
          <w:rFonts w:ascii="Times New Roman" w:hAnsi="Times New Roman"/>
          <w:sz w:val="28"/>
          <w:szCs w:val="28"/>
        </w:rPr>
        <w:t xml:space="preserve"> для рассмотрения на заседании </w:t>
      </w:r>
      <w:r>
        <w:rPr>
          <w:rFonts w:ascii="Times New Roman" w:hAnsi="Times New Roman"/>
          <w:sz w:val="28"/>
          <w:szCs w:val="28"/>
        </w:rPr>
        <w:t>избирательной комиссии.</w:t>
      </w:r>
    </w:p>
    <w:p w:rsidR="000E7687" w:rsidRDefault="00C16260" w:rsidP="00C16260">
      <w:pPr>
        <w:tabs>
          <w:tab w:val="left" w:pos="3481"/>
        </w:tabs>
        <w:spacing w:after="0" w:line="360" w:lineRule="auto"/>
        <w:ind w:firstLine="709"/>
        <w:jc w:val="both"/>
        <w:rPr>
          <w:rFonts w:ascii="Times New Roman" w:hAnsi="Times New Roman"/>
          <w:sz w:val="28"/>
          <w:szCs w:val="28"/>
        </w:rPr>
      </w:pPr>
      <w:r>
        <w:rPr>
          <w:rFonts w:ascii="Times New Roman" w:hAnsi="Times New Roman"/>
          <w:sz w:val="28"/>
          <w:szCs w:val="28"/>
        </w:rPr>
        <w:t>3.</w:t>
      </w:r>
      <w:r w:rsidR="008C7BD3">
        <w:rPr>
          <w:rFonts w:ascii="Times New Roman" w:hAnsi="Times New Roman"/>
          <w:sz w:val="28"/>
          <w:szCs w:val="28"/>
        </w:rPr>
        <w:t>10</w:t>
      </w:r>
      <w:r w:rsidR="000E7687" w:rsidRPr="007E4DF7">
        <w:rPr>
          <w:rFonts w:ascii="Times New Roman" w:hAnsi="Times New Roman"/>
          <w:sz w:val="28"/>
          <w:szCs w:val="28"/>
        </w:rPr>
        <w:t>. Рассмотрение жалоб (заявлений) участников избирательного</w:t>
      </w:r>
      <w:r w:rsidR="000E7687">
        <w:rPr>
          <w:rFonts w:ascii="Times New Roman" w:hAnsi="Times New Roman"/>
          <w:sz w:val="28"/>
          <w:szCs w:val="28"/>
        </w:rPr>
        <w:t xml:space="preserve"> процесса рекомендуется осуществлять путем:</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установления всех очевидцев событий, указанных в </w:t>
      </w:r>
      <w:r w:rsidR="00E332D2">
        <w:rPr>
          <w:rFonts w:ascii="Times New Roman" w:hAnsi="Times New Roman"/>
          <w:sz w:val="28"/>
          <w:szCs w:val="28"/>
        </w:rPr>
        <w:t>жалобе (</w:t>
      </w:r>
      <w:r>
        <w:rPr>
          <w:rFonts w:ascii="Times New Roman" w:hAnsi="Times New Roman"/>
          <w:sz w:val="28"/>
          <w:szCs w:val="28"/>
        </w:rPr>
        <w:t>заявлении), которые послужили поводом к обращению о нарушениях законодательства о выборах в Российской Федерации;</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опроса очевидцев происшедшего, отдельных фактов этого события, в том числе наблюдателей, присутствовавших на избирательном участке;  </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в) проведения беседы с сотрудниками</w:t>
      </w:r>
      <w:r w:rsidRPr="002A3660">
        <w:rPr>
          <w:rFonts w:ascii="Times New Roman" w:hAnsi="Times New Roman"/>
          <w:sz w:val="28"/>
          <w:szCs w:val="28"/>
        </w:rPr>
        <w:t xml:space="preserve"> </w:t>
      </w:r>
      <w:r>
        <w:rPr>
          <w:rFonts w:ascii="Times New Roman" w:hAnsi="Times New Roman"/>
          <w:sz w:val="28"/>
          <w:szCs w:val="28"/>
        </w:rPr>
        <w:t>правоохранительных органов, обеспечивавшими общественный порядок в ходе избирательного процесса;</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г) получения от сотрудника </w:t>
      </w:r>
      <w:r w:rsidR="00E332D2">
        <w:rPr>
          <w:rFonts w:ascii="Times New Roman" w:hAnsi="Times New Roman"/>
          <w:sz w:val="28"/>
          <w:szCs w:val="28"/>
        </w:rPr>
        <w:t xml:space="preserve">правоохранительных органов </w:t>
      </w:r>
      <w:r>
        <w:rPr>
          <w:rFonts w:ascii="Times New Roman" w:hAnsi="Times New Roman"/>
          <w:sz w:val="28"/>
          <w:szCs w:val="28"/>
        </w:rPr>
        <w:t>копий материалов, если ими по данному нарушению проводилась проверка, либо пояснений по указанным в обращении событиям;</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д) опроса членов избирательно</w:t>
      </w:r>
      <w:proofErr w:type="gramStart"/>
      <w:r>
        <w:rPr>
          <w:rFonts w:ascii="Times New Roman" w:hAnsi="Times New Roman"/>
          <w:sz w:val="28"/>
          <w:szCs w:val="28"/>
        </w:rPr>
        <w:t>й(</w:t>
      </w:r>
      <w:proofErr w:type="gramEnd"/>
      <w:r>
        <w:rPr>
          <w:rFonts w:ascii="Times New Roman" w:hAnsi="Times New Roman"/>
          <w:sz w:val="28"/>
          <w:szCs w:val="28"/>
        </w:rPr>
        <w:t>-ых) комиссии(-</w:t>
      </w:r>
      <w:proofErr w:type="spellStart"/>
      <w:r>
        <w:rPr>
          <w:rFonts w:ascii="Times New Roman" w:hAnsi="Times New Roman"/>
          <w:sz w:val="28"/>
          <w:szCs w:val="28"/>
        </w:rPr>
        <w:t>ий</w:t>
      </w:r>
      <w:proofErr w:type="spellEnd"/>
      <w:r>
        <w:rPr>
          <w:rFonts w:ascii="Times New Roman" w:hAnsi="Times New Roman"/>
          <w:sz w:val="28"/>
          <w:szCs w:val="28"/>
        </w:rPr>
        <w:t>) по фактам, послужившим основанием для обращения;</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е) с учетом анализа всей полученной информации о правонарушении или ином событии проводится опрос заявител</w:t>
      </w:r>
      <w:proofErr w:type="gramStart"/>
      <w:r>
        <w:rPr>
          <w:rFonts w:ascii="Times New Roman" w:hAnsi="Times New Roman"/>
          <w:sz w:val="28"/>
          <w:szCs w:val="28"/>
        </w:rPr>
        <w:t>я(</w:t>
      </w:r>
      <w:proofErr w:type="gramEnd"/>
      <w:r>
        <w:rPr>
          <w:rFonts w:ascii="Times New Roman" w:hAnsi="Times New Roman"/>
          <w:sz w:val="28"/>
          <w:szCs w:val="28"/>
        </w:rPr>
        <w:t>-ей) по существу его (их) жалобы (заявления);</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ж) разъяснение заявителям требований законодательства Российской Федерации о выборах применительно к вопросам и обстоятельствам, изложенным в жалобе (заявлении). </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Результаты бесед с заявителями, очевидцами и иными лицами желательно оформлять письменными объяснениями (по возможности собственноручными) по существу изложенных в обращениях обстоятельств.</w:t>
      </w:r>
    </w:p>
    <w:p w:rsidR="000E7687" w:rsidRDefault="00C16260" w:rsidP="000E7687">
      <w:pPr>
        <w:spacing w:after="0" w:line="360" w:lineRule="auto"/>
        <w:ind w:firstLine="709"/>
        <w:jc w:val="both"/>
        <w:rPr>
          <w:rFonts w:ascii="Times New Roman" w:hAnsi="Times New Roman"/>
          <w:sz w:val="28"/>
          <w:szCs w:val="28"/>
        </w:rPr>
      </w:pPr>
      <w:r>
        <w:rPr>
          <w:rFonts w:ascii="Times New Roman" w:hAnsi="Times New Roman"/>
          <w:sz w:val="28"/>
          <w:szCs w:val="28"/>
        </w:rPr>
        <w:t>3</w:t>
      </w:r>
      <w:r w:rsidR="000E7687" w:rsidRPr="00186B1C">
        <w:rPr>
          <w:rFonts w:ascii="Times New Roman" w:hAnsi="Times New Roman"/>
          <w:sz w:val="28"/>
          <w:szCs w:val="28"/>
        </w:rPr>
        <w:t>.</w:t>
      </w:r>
      <w:r w:rsidR="008C7BD3">
        <w:rPr>
          <w:rFonts w:ascii="Times New Roman" w:hAnsi="Times New Roman"/>
          <w:sz w:val="28"/>
          <w:szCs w:val="28"/>
        </w:rPr>
        <w:t>11</w:t>
      </w:r>
      <w:r w:rsidR="000E7687" w:rsidRPr="00186B1C">
        <w:rPr>
          <w:rFonts w:ascii="Times New Roman" w:hAnsi="Times New Roman"/>
          <w:sz w:val="28"/>
          <w:szCs w:val="28"/>
        </w:rPr>
        <w:t xml:space="preserve">. </w:t>
      </w:r>
      <w:r w:rsidR="000E7687">
        <w:rPr>
          <w:rFonts w:ascii="Times New Roman" w:hAnsi="Times New Roman"/>
          <w:sz w:val="28"/>
          <w:szCs w:val="28"/>
        </w:rPr>
        <w:t xml:space="preserve">Избирательная </w:t>
      </w:r>
      <w:r w:rsidR="000E7687" w:rsidRPr="00C6532D">
        <w:rPr>
          <w:rFonts w:ascii="Times New Roman" w:hAnsi="Times New Roman"/>
          <w:sz w:val="28"/>
          <w:szCs w:val="28"/>
        </w:rPr>
        <w:t>к</w:t>
      </w:r>
      <w:r w:rsidR="000E7687">
        <w:rPr>
          <w:rFonts w:ascii="Times New Roman" w:hAnsi="Times New Roman"/>
          <w:sz w:val="28"/>
          <w:szCs w:val="28"/>
        </w:rPr>
        <w:t>омиссия</w:t>
      </w:r>
      <w:r w:rsidR="000E7687" w:rsidRPr="001E3ABD">
        <w:rPr>
          <w:rFonts w:ascii="Times New Roman" w:hAnsi="Times New Roman"/>
          <w:sz w:val="28"/>
          <w:szCs w:val="28"/>
        </w:rPr>
        <w:t xml:space="preserve"> рассматривает </w:t>
      </w:r>
      <w:r w:rsidR="000E7687">
        <w:rPr>
          <w:rFonts w:ascii="Times New Roman" w:hAnsi="Times New Roman"/>
          <w:sz w:val="28"/>
          <w:szCs w:val="28"/>
        </w:rPr>
        <w:t xml:space="preserve">жалобу (заявление) </w:t>
      </w:r>
      <w:r w:rsidR="000E7687" w:rsidRPr="001E3ABD">
        <w:rPr>
          <w:rFonts w:ascii="Times New Roman" w:hAnsi="Times New Roman"/>
          <w:sz w:val="28"/>
          <w:szCs w:val="28"/>
        </w:rPr>
        <w:t>на своем засед</w:t>
      </w:r>
      <w:r w:rsidR="000E7687">
        <w:rPr>
          <w:rFonts w:ascii="Times New Roman" w:hAnsi="Times New Roman"/>
          <w:sz w:val="28"/>
          <w:szCs w:val="28"/>
        </w:rPr>
        <w:t>ании, изучает материалы,</w:t>
      </w:r>
      <w:r w:rsidR="00210904">
        <w:rPr>
          <w:rFonts w:ascii="Times New Roman" w:hAnsi="Times New Roman"/>
          <w:sz w:val="28"/>
          <w:szCs w:val="28"/>
        </w:rPr>
        <w:t xml:space="preserve"> подготовленные Рабочей группой, </w:t>
      </w:r>
      <w:r w:rsidR="000E7687" w:rsidRPr="001E3ABD">
        <w:rPr>
          <w:rFonts w:ascii="Times New Roman" w:hAnsi="Times New Roman"/>
          <w:sz w:val="28"/>
          <w:szCs w:val="28"/>
        </w:rPr>
        <w:t xml:space="preserve">предложенный Рабочей группой проект решения </w:t>
      </w:r>
      <w:r w:rsidR="000E7687">
        <w:rPr>
          <w:rFonts w:ascii="Times New Roman" w:hAnsi="Times New Roman"/>
          <w:sz w:val="28"/>
          <w:szCs w:val="28"/>
        </w:rPr>
        <w:t xml:space="preserve">избирательной </w:t>
      </w:r>
      <w:r w:rsidR="000E7687" w:rsidRPr="00C6532D">
        <w:rPr>
          <w:rFonts w:ascii="Times New Roman" w:hAnsi="Times New Roman"/>
          <w:sz w:val="28"/>
          <w:szCs w:val="28"/>
        </w:rPr>
        <w:t>к</w:t>
      </w:r>
      <w:r w:rsidR="000E7687">
        <w:rPr>
          <w:rFonts w:ascii="Times New Roman" w:hAnsi="Times New Roman"/>
          <w:sz w:val="28"/>
          <w:szCs w:val="28"/>
        </w:rPr>
        <w:t>омиссии,</w:t>
      </w:r>
      <w:r w:rsidR="000E7687" w:rsidRPr="001E3ABD">
        <w:rPr>
          <w:rFonts w:ascii="Times New Roman" w:hAnsi="Times New Roman"/>
          <w:sz w:val="28"/>
          <w:szCs w:val="28"/>
        </w:rPr>
        <w:t xml:space="preserve"> и по итогам рассмотрения принимает решение</w:t>
      </w:r>
      <w:r w:rsidR="000E7687">
        <w:rPr>
          <w:rFonts w:ascii="Times New Roman" w:hAnsi="Times New Roman"/>
          <w:sz w:val="28"/>
          <w:szCs w:val="28"/>
        </w:rPr>
        <w:t>.</w:t>
      </w:r>
    </w:p>
    <w:p w:rsidR="000E7687" w:rsidRDefault="000E7687" w:rsidP="000E7687">
      <w:pPr>
        <w:spacing w:after="0" w:line="360" w:lineRule="auto"/>
        <w:ind w:firstLine="709"/>
        <w:jc w:val="both"/>
        <w:rPr>
          <w:rFonts w:ascii="Times New Roman" w:hAnsi="Times New Roman"/>
          <w:sz w:val="28"/>
          <w:szCs w:val="28"/>
        </w:rPr>
      </w:pPr>
      <w:r>
        <w:rPr>
          <w:rFonts w:ascii="Times New Roman" w:hAnsi="Times New Roman"/>
          <w:sz w:val="28"/>
          <w:szCs w:val="28"/>
        </w:rPr>
        <w:t>В решении по результатам рассмотрения жалобы (заявления) отражается следующая информация:</w:t>
      </w:r>
    </w:p>
    <w:p w:rsidR="000E7687"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а)</w:t>
      </w:r>
      <w:r w:rsidR="000E7687">
        <w:rPr>
          <w:rFonts w:ascii="Times New Roman" w:hAnsi="Times New Roman"/>
          <w:sz w:val="28"/>
          <w:szCs w:val="28"/>
        </w:rPr>
        <w:t xml:space="preserve"> дата поступления жалобы (заявления)</w:t>
      </w:r>
      <w:r w:rsidR="000E7687" w:rsidRPr="001E3ABD">
        <w:rPr>
          <w:rFonts w:ascii="Times New Roman" w:hAnsi="Times New Roman"/>
          <w:sz w:val="28"/>
          <w:szCs w:val="28"/>
        </w:rPr>
        <w:t>;</w:t>
      </w:r>
    </w:p>
    <w:p w:rsidR="000E7687" w:rsidRPr="001E3ABD"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000E7687" w:rsidRPr="001E3ABD">
        <w:rPr>
          <w:rFonts w:ascii="Times New Roman" w:hAnsi="Times New Roman"/>
          <w:sz w:val="28"/>
          <w:szCs w:val="28"/>
        </w:rPr>
        <w:t>сведения о заявителе, его правовом статусе в избирательном процессе;</w:t>
      </w:r>
    </w:p>
    <w:p w:rsidR="000E7687" w:rsidRPr="001E3ABD"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в)</w:t>
      </w:r>
      <w:r w:rsidR="000E7687">
        <w:rPr>
          <w:rFonts w:ascii="Times New Roman" w:hAnsi="Times New Roman"/>
          <w:sz w:val="28"/>
          <w:szCs w:val="28"/>
        </w:rPr>
        <w:t xml:space="preserve"> </w:t>
      </w:r>
      <w:r w:rsidR="000E7687" w:rsidRPr="001E3ABD">
        <w:rPr>
          <w:rFonts w:ascii="Times New Roman" w:hAnsi="Times New Roman"/>
          <w:sz w:val="28"/>
          <w:szCs w:val="28"/>
        </w:rPr>
        <w:t>заявленные требования;</w:t>
      </w:r>
    </w:p>
    <w:p w:rsidR="000E7687"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г)</w:t>
      </w:r>
      <w:r w:rsidR="000E7687">
        <w:rPr>
          <w:rFonts w:ascii="Times New Roman" w:hAnsi="Times New Roman"/>
          <w:sz w:val="28"/>
          <w:szCs w:val="28"/>
        </w:rPr>
        <w:t xml:space="preserve"> </w:t>
      </w:r>
      <w:r w:rsidR="000E7687" w:rsidRPr="001E3ABD">
        <w:rPr>
          <w:rFonts w:ascii="Times New Roman" w:hAnsi="Times New Roman"/>
          <w:sz w:val="28"/>
          <w:szCs w:val="28"/>
        </w:rPr>
        <w:t>приводимые заявителем в обоснование своих требований аргументы, приложенные к обращению документы</w:t>
      </w:r>
      <w:r w:rsidR="000E7687">
        <w:rPr>
          <w:rFonts w:ascii="Times New Roman" w:hAnsi="Times New Roman"/>
          <w:sz w:val="28"/>
          <w:szCs w:val="28"/>
        </w:rPr>
        <w:t>;</w:t>
      </w:r>
      <w:r w:rsidR="000E7687" w:rsidRPr="001E3ABD">
        <w:rPr>
          <w:rFonts w:ascii="Times New Roman" w:hAnsi="Times New Roman"/>
          <w:sz w:val="28"/>
          <w:szCs w:val="28"/>
        </w:rPr>
        <w:t xml:space="preserve"> </w:t>
      </w:r>
    </w:p>
    <w:p w:rsidR="000E7687"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д)</w:t>
      </w:r>
      <w:r w:rsidR="000E7687">
        <w:rPr>
          <w:rFonts w:ascii="Times New Roman" w:hAnsi="Times New Roman"/>
          <w:sz w:val="28"/>
          <w:szCs w:val="28"/>
        </w:rPr>
        <w:t xml:space="preserve"> </w:t>
      </w:r>
      <w:r w:rsidR="000E7687" w:rsidRPr="001E3ABD">
        <w:rPr>
          <w:rFonts w:ascii="Times New Roman" w:hAnsi="Times New Roman"/>
          <w:sz w:val="28"/>
          <w:szCs w:val="28"/>
        </w:rPr>
        <w:t>краткая характеристика процесса рассмотрения обращения (запрос объяснений, документов, з</w:t>
      </w:r>
      <w:r w:rsidR="000E7687">
        <w:rPr>
          <w:rFonts w:ascii="Times New Roman" w:hAnsi="Times New Roman"/>
          <w:sz w:val="28"/>
          <w:szCs w:val="28"/>
        </w:rPr>
        <w:t>апросы в органы и организации);</w:t>
      </w:r>
    </w:p>
    <w:p w:rsidR="000E7687" w:rsidRPr="001E3ABD"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ж)</w:t>
      </w:r>
      <w:r w:rsidR="000E7687">
        <w:rPr>
          <w:rFonts w:ascii="Times New Roman" w:hAnsi="Times New Roman"/>
          <w:sz w:val="28"/>
          <w:szCs w:val="28"/>
        </w:rPr>
        <w:t xml:space="preserve"> к</w:t>
      </w:r>
      <w:r w:rsidR="000E7687" w:rsidRPr="001E3ABD">
        <w:rPr>
          <w:rFonts w:ascii="Times New Roman" w:hAnsi="Times New Roman"/>
          <w:sz w:val="28"/>
          <w:szCs w:val="28"/>
        </w:rPr>
        <w:t>раткие ссылки на нормы (с указанием частей, статей) законодательства, регулирующего спорные правоотношения;</w:t>
      </w:r>
    </w:p>
    <w:p w:rsidR="000E7687" w:rsidRPr="001E3ABD"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w:t>
      </w:r>
      <w:r w:rsidR="000E7687">
        <w:rPr>
          <w:rFonts w:ascii="Times New Roman" w:hAnsi="Times New Roman"/>
          <w:sz w:val="28"/>
          <w:szCs w:val="28"/>
        </w:rPr>
        <w:t xml:space="preserve"> </w:t>
      </w:r>
      <w:r w:rsidR="000E7687" w:rsidRPr="001E3ABD">
        <w:rPr>
          <w:rFonts w:ascii="Times New Roman" w:hAnsi="Times New Roman"/>
          <w:sz w:val="28"/>
          <w:szCs w:val="28"/>
        </w:rPr>
        <w:t>сопоставление признаков указанного в обращении факта с признаками правонарушения, предусмотренного законодательством о выборах;</w:t>
      </w:r>
    </w:p>
    <w:p w:rsidR="000E7687" w:rsidRDefault="00B156FB" w:rsidP="000E7687">
      <w:pPr>
        <w:spacing w:after="0" w:line="360" w:lineRule="auto"/>
        <w:ind w:firstLine="709"/>
        <w:jc w:val="both"/>
        <w:rPr>
          <w:rFonts w:ascii="Times New Roman" w:hAnsi="Times New Roman"/>
          <w:sz w:val="28"/>
          <w:szCs w:val="28"/>
        </w:rPr>
      </w:pPr>
      <w:r>
        <w:rPr>
          <w:rFonts w:ascii="Times New Roman" w:hAnsi="Times New Roman"/>
          <w:sz w:val="28"/>
          <w:szCs w:val="28"/>
        </w:rPr>
        <w:t>и)</w:t>
      </w:r>
      <w:r w:rsidR="000E7687">
        <w:rPr>
          <w:rFonts w:ascii="Times New Roman" w:hAnsi="Times New Roman"/>
          <w:sz w:val="28"/>
          <w:szCs w:val="28"/>
        </w:rPr>
        <w:t xml:space="preserve"> </w:t>
      </w:r>
      <w:r w:rsidR="000E7687" w:rsidRPr="001E3ABD">
        <w:rPr>
          <w:rFonts w:ascii="Times New Roman" w:hAnsi="Times New Roman"/>
          <w:sz w:val="28"/>
          <w:szCs w:val="28"/>
        </w:rPr>
        <w:t xml:space="preserve">вывод о законности или </w:t>
      </w:r>
      <w:r w:rsidR="000E7687">
        <w:rPr>
          <w:rFonts w:ascii="Times New Roman" w:hAnsi="Times New Roman"/>
          <w:sz w:val="28"/>
          <w:szCs w:val="28"/>
        </w:rPr>
        <w:t xml:space="preserve">незаконности </w:t>
      </w:r>
      <w:r w:rsidR="000E7687" w:rsidRPr="001E3ABD">
        <w:rPr>
          <w:rFonts w:ascii="Times New Roman" w:hAnsi="Times New Roman"/>
          <w:sz w:val="28"/>
          <w:szCs w:val="28"/>
        </w:rPr>
        <w:t>заявленных требований</w:t>
      </w:r>
      <w:r w:rsidR="000E7687">
        <w:rPr>
          <w:rFonts w:ascii="Times New Roman" w:hAnsi="Times New Roman"/>
          <w:sz w:val="28"/>
          <w:szCs w:val="28"/>
        </w:rPr>
        <w:t>;</w:t>
      </w:r>
    </w:p>
    <w:p w:rsidR="000E7687" w:rsidRPr="001E3ABD" w:rsidRDefault="00502AE8" w:rsidP="000E7687">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к)</w:t>
      </w:r>
      <w:r w:rsidR="000E7687">
        <w:rPr>
          <w:rFonts w:ascii="Times New Roman" w:hAnsi="Times New Roman"/>
          <w:sz w:val="28"/>
          <w:szCs w:val="28"/>
        </w:rPr>
        <w:t xml:space="preserve"> </w:t>
      </w:r>
      <w:r w:rsidR="000E7687" w:rsidRPr="001E3ABD">
        <w:rPr>
          <w:rFonts w:ascii="Times New Roman" w:hAnsi="Times New Roman"/>
          <w:sz w:val="28"/>
          <w:szCs w:val="28"/>
        </w:rPr>
        <w:t xml:space="preserve">одна из следующих формулировок: «оставить жалобу без удовлетворения», </w:t>
      </w:r>
      <w:r w:rsidR="000E7687">
        <w:rPr>
          <w:rFonts w:ascii="Times New Roman" w:hAnsi="Times New Roman"/>
          <w:sz w:val="28"/>
          <w:szCs w:val="28"/>
        </w:rPr>
        <w:t xml:space="preserve">«удовлетворить жалобу», </w:t>
      </w:r>
      <w:r w:rsidR="000E7687" w:rsidRPr="001E3ABD">
        <w:rPr>
          <w:rFonts w:ascii="Times New Roman" w:hAnsi="Times New Roman"/>
          <w:sz w:val="28"/>
          <w:szCs w:val="28"/>
        </w:rPr>
        <w:t>«удовлетворить жалобу в части …, в остальной части в удовлетворении требований отказать», «отменить обжалуемое решение полностью или в части (признать незаконным действие (бездействие) и принять решение по существу»,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w:t>
      </w:r>
      <w:proofErr w:type="gramEnd"/>
      <w:r w:rsidR="000E7687" w:rsidRPr="001E3ABD">
        <w:rPr>
          <w:rFonts w:ascii="Times New Roman" w:hAnsi="Times New Roman"/>
          <w:sz w:val="28"/>
          <w:szCs w:val="28"/>
        </w:rPr>
        <w:t xml:space="preserve"> (совершить определенное действие)»;</w:t>
      </w:r>
    </w:p>
    <w:p w:rsidR="000E7687" w:rsidRDefault="00502AE8" w:rsidP="000E7687">
      <w:pPr>
        <w:spacing w:after="0" w:line="360" w:lineRule="auto"/>
        <w:ind w:firstLine="708"/>
        <w:jc w:val="both"/>
        <w:rPr>
          <w:rFonts w:ascii="Times New Roman" w:hAnsi="Times New Roman"/>
          <w:sz w:val="28"/>
          <w:szCs w:val="28"/>
        </w:rPr>
      </w:pPr>
      <w:r>
        <w:rPr>
          <w:rFonts w:ascii="Times New Roman" w:hAnsi="Times New Roman"/>
          <w:sz w:val="28"/>
          <w:szCs w:val="28"/>
        </w:rPr>
        <w:t>л)</w:t>
      </w:r>
      <w:r w:rsidR="000E7687">
        <w:rPr>
          <w:rFonts w:ascii="Times New Roman" w:hAnsi="Times New Roman"/>
          <w:sz w:val="28"/>
          <w:szCs w:val="28"/>
        </w:rPr>
        <w:t xml:space="preserve"> </w:t>
      </w:r>
      <w:r w:rsidR="000E7687" w:rsidRPr="001E3ABD">
        <w:rPr>
          <w:rFonts w:ascii="Times New Roman" w:hAnsi="Times New Roman"/>
          <w:sz w:val="28"/>
          <w:szCs w:val="28"/>
        </w:rPr>
        <w:t xml:space="preserve">указание на действия, которые необходимо совершить по итогам рассмотрения избирательного спора, </w:t>
      </w:r>
      <w:r w:rsidR="000E7687">
        <w:rPr>
          <w:rFonts w:ascii="Times New Roman" w:hAnsi="Times New Roman"/>
          <w:sz w:val="28"/>
          <w:szCs w:val="28"/>
        </w:rPr>
        <w:t xml:space="preserve">например, направить представление, </w:t>
      </w:r>
      <w:r w:rsidR="000E7687" w:rsidRPr="001E3ABD">
        <w:rPr>
          <w:rFonts w:ascii="Times New Roman" w:hAnsi="Times New Roman"/>
          <w:sz w:val="28"/>
          <w:szCs w:val="28"/>
        </w:rPr>
        <w:t>а также на лиц, кот</w:t>
      </w:r>
      <w:r w:rsidR="000E7687">
        <w:rPr>
          <w:rFonts w:ascii="Times New Roman" w:hAnsi="Times New Roman"/>
          <w:sz w:val="28"/>
          <w:szCs w:val="28"/>
        </w:rPr>
        <w:t>орыми они должны быть совершены.</w:t>
      </w:r>
    </w:p>
    <w:p w:rsidR="000E7687" w:rsidRDefault="00390D22" w:rsidP="00502AE8">
      <w:pPr>
        <w:spacing w:after="0" w:line="360" w:lineRule="auto"/>
        <w:ind w:firstLine="708"/>
        <w:jc w:val="both"/>
        <w:rPr>
          <w:rFonts w:ascii="Times New Roman" w:hAnsi="Times New Roman"/>
          <w:sz w:val="28"/>
          <w:szCs w:val="28"/>
        </w:rPr>
      </w:pPr>
      <w:r>
        <w:rPr>
          <w:rFonts w:ascii="Times New Roman" w:hAnsi="Times New Roman"/>
          <w:sz w:val="28"/>
          <w:szCs w:val="28"/>
        </w:rPr>
        <w:t>3.1</w:t>
      </w:r>
      <w:r w:rsidR="008C7BD3">
        <w:rPr>
          <w:rFonts w:ascii="Times New Roman" w:hAnsi="Times New Roman"/>
          <w:sz w:val="28"/>
          <w:szCs w:val="28"/>
        </w:rPr>
        <w:t>2</w:t>
      </w:r>
      <w:r>
        <w:rPr>
          <w:rFonts w:ascii="Times New Roman" w:hAnsi="Times New Roman"/>
          <w:sz w:val="28"/>
          <w:szCs w:val="28"/>
        </w:rPr>
        <w:t>.</w:t>
      </w:r>
      <w:r w:rsidR="006715F8">
        <w:rPr>
          <w:rFonts w:ascii="Times New Roman" w:hAnsi="Times New Roman"/>
          <w:sz w:val="28"/>
          <w:szCs w:val="28"/>
        </w:rPr>
        <w:t xml:space="preserve"> </w:t>
      </w:r>
      <w:proofErr w:type="gramStart"/>
      <w:r w:rsidR="000E7687">
        <w:rPr>
          <w:rFonts w:ascii="Times New Roman" w:hAnsi="Times New Roman"/>
          <w:sz w:val="28"/>
          <w:szCs w:val="28"/>
        </w:rPr>
        <w:t>Решения по жалобам (заявлениям) принимаются большинством от числа присутствующих членов избирательной комиссии с правом решающего голоса, з</w:t>
      </w:r>
      <w:r w:rsidR="00502AE8">
        <w:rPr>
          <w:rFonts w:ascii="Times New Roman" w:hAnsi="Times New Roman"/>
          <w:sz w:val="28"/>
          <w:szCs w:val="28"/>
        </w:rPr>
        <w:t>а исключением следующих случаев</w:t>
      </w:r>
      <w:r w:rsidR="006F3355">
        <w:rPr>
          <w:rFonts w:ascii="Times New Roman" w:hAnsi="Times New Roman"/>
          <w:sz w:val="28"/>
          <w:szCs w:val="28"/>
        </w:rPr>
        <w:t>: принятие</w:t>
      </w:r>
      <w:r w:rsidR="00502AE8">
        <w:rPr>
          <w:rFonts w:ascii="Times New Roman" w:hAnsi="Times New Roman"/>
          <w:sz w:val="28"/>
          <w:szCs w:val="28"/>
        </w:rPr>
        <w:t xml:space="preserve"> решения </w:t>
      </w:r>
      <w:r w:rsidR="000E7687">
        <w:rPr>
          <w:rFonts w:ascii="Times New Roman" w:hAnsi="Times New Roman"/>
          <w:sz w:val="28"/>
          <w:szCs w:val="28"/>
        </w:rPr>
        <w:t xml:space="preserve"> об отмене решения избирательной комиссии в порядке, предусмотренном пунктом 11 статьи 20 (решение избирательной комиссии, противоречащее закону или принятое с превышением установленной компетенции) и пунктами 6 и 7 статьи 75 Федерального закона </w:t>
      </w:r>
      <w:r w:rsidR="0019521B">
        <w:rPr>
          <w:rFonts w:ascii="Times New Roman" w:hAnsi="Times New Roman"/>
          <w:sz w:val="28"/>
          <w:szCs w:val="28"/>
        </w:rPr>
        <w:t xml:space="preserve">№ 67-ФЗ </w:t>
      </w:r>
      <w:r w:rsidR="000E7687">
        <w:rPr>
          <w:rFonts w:ascii="Times New Roman" w:hAnsi="Times New Roman"/>
          <w:sz w:val="28"/>
          <w:szCs w:val="28"/>
        </w:rPr>
        <w:t xml:space="preserve"> (обжалование решений и действий (бездействия</w:t>
      </w:r>
      <w:proofErr w:type="gramEnd"/>
      <w:r w:rsidR="000E7687">
        <w:rPr>
          <w:rFonts w:ascii="Times New Roman" w:hAnsi="Times New Roman"/>
          <w:sz w:val="28"/>
          <w:szCs w:val="28"/>
        </w:rPr>
        <w:t xml:space="preserve">) нижестоящих избирательных комиссий и их должностных лиц), при которых в соответствии с пунктом 13 статьи 28 Федерального закона </w:t>
      </w:r>
      <w:r w:rsidR="00CA2AFA">
        <w:rPr>
          <w:rFonts w:ascii="Times New Roman" w:hAnsi="Times New Roman"/>
          <w:sz w:val="28"/>
          <w:szCs w:val="28"/>
        </w:rPr>
        <w:t>№ 67</w:t>
      </w:r>
      <w:r w:rsidR="00680677">
        <w:rPr>
          <w:rFonts w:ascii="Times New Roman" w:hAnsi="Times New Roman"/>
          <w:sz w:val="28"/>
          <w:szCs w:val="28"/>
        </w:rPr>
        <w:t>-</w:t>
      </w:r>
      <w:r w:rsidR="00CA2AFA">
        <w:rPr>
          <w:rFonts w:ascii="Times New Roman" w:hAnsi="Times New Roman"/>
          <w:sz w:val="28"/>
          <w:szCs w:val="28"/>
        </w:rPr>
        <w:t xml:space="preserve">ФЗ </w:t>
      </w:r>
      <w:r w:rsidR="000E7687">
        <w:rPr>
          <w:rFonts w:ascii="Times New Roman" w:hAnsi="Times New Roman"/>
          <w:sz w:val="28"/>
          <w:szCs w:val="28"/>
        </w:rPr>
        <w:t>решение избирательной комиссией принимается большинством голосов от установленного числа членов комиссии с правом решающего голоса.</w:t>
      </w:r>
    </w:p>
    <w:p w:rsidR="008F55AB" w:rsidRPr="008F55AB" w:rsidRDefault="00731154" w:rsidP="008F55AB">
      <w:pPr>
        <w:spacing w:after="0" w:line="360" w:lineRule="auto"/>
        <w:ind w:firstLine="709"/>
        <w:jc w:val="both"/>
        <w:rPr>
          <w:rFonts w:ascii="Times New Roman" w:hAnsi="Times New Roman"/>
          <w:sz w:val="28"/>
          <w:szCs w:val="28"/>
        </w:rPr>
      </w:pPr>
      <w:r>
        <w:rPr>
          <w:rFonts w:ascii="Times New Roman" w:hAnsi="Times New Roman"/>
          <w:sz w:val="28"/>
          <w:szCs w:val="28"/>
        </w:rPr>
        <w:t>3</w:t>
      </w:r>
      <w:r w:rsidR="000E7687" w:rsidRPr="007E4DF7">
        <w:rPr>
          <w:rFonts w:ascii="Times New Roman" w:hAnsi="Times New Roman"/>
          <w:sz w:val="28"/>
          <w:szCs w:val="28"/>
        </w:rPr>
        <w:t>.</w:t>
      </w:r>
      <w:r>
        <w:rPr>
          <w:rFonts w:ascii="Times New Roman" w:hAnsi="Times New Roman"/>
          <w:sz w:val="28"/>
          <w:szCs w:val="28"/>
        </w:rPr>
        <w:t>1</w:t>
      </w:r>
      <w:r w:rsidR="008C7BD3">
        <w:rPr>
          <w:rFonts w:ascii="Times New Roman" w:hAnsi="Times New Roman"/>
          <w:sz w:val="28"/>
          <w:szCs w:val="28"/>
        </w:rPr>
        <w:t>3</w:t>
      </w:r>
      <w:r w:rsidR="000E7687" w:rsidRPr="007E4DF7">
        <w:rPr>
          <w:rFonts w:ascii="Times New Roman" w:hAnsi="Times New Roman"/>
          <w:sz w:val="28"/>
          <w:szCs w:val="28"/>
        </w:rPr>
        <w:t xml:space="preserve">. </w:t>
      </w:r>
      <w:r w:rsidR="008F55AB">
        <w:rPr>
          <w:rFonts w:ascii="Times New Roman" w:hAnsi="Times New Roman"/>
          <w:sz w:val="28"/>
          <w:szCs w:val="28"/>
        </w:rPr>
        <w:t>При рассмотрении жалобы на решение и действие (бездействие) нижестоящей избирательной комисс</w:t>
      </w:r>
      <w:proofErr w:type="gramStart"/>
      <w:r w:rsidR="008F55AB">
        <w:rPr>
          <w:rFonts w:ascii="Times New Roman" w:hAnsi="Times New Roman"/>
          <w:sz w:val="28"/>
          <w:szCs w:val="28"/>
        </w:rPr>
        <w:t>ии</w:t>
      </w:r>
      <w:r w:rsidR="008F55AB" w:rsidRPr="008F55AB">
        <w:rPr>
          <w:rFonts w:ascii="Times New Roman" w:hAnsi="Times New Roman"/>
          <w:sz w:val="28"/>
          <w:szCs w:val="28"/>
        </w:rPr>
        <w:t xml:space="preserve"> и </w:t>
      </w:r>
      <w:r w:rsidR="008F55AB">
        <w:rPr>
          <w:rFonts w:ascii="Times New Roman" w:hAnsi="Times New Roman"/>
          <w:sz w:val="28"/>
          <w:szCs w:val="28"/>
        </w:rPr>
        <w:t>ее</w:t>
      </w:r>
      <w:proofErr w:type="gramEnd"/>
      <w:r w:rsidR="008F55AB" w:rsidRPr="008F55AB">
        <w:rPr>
          <w:rFonts w:ascii="Times New Roman" w:hAnsi="Times New Roman"/>
          <w:sz w:val="28"/>
          <w:szCs w:val="28"/>
        </w:rPr>
        <w:t xml:space="preserve"> должностных лиц, нарушающие </w:t>
      </w:r>
      <w:r w:rsidR="008F55AB" w:rsidRPr="008F55AB">
        <w:rPr>
          <w:rFonts w:ascii="Times New Roman" w:hAnsi="Times New Roman"/>
          <w:sz w:val="28"/>
          <w:szCs w:val="28"/>
        </w:rPr>
        <w:lastRenderedPageBreak/>
        <w:t xml:space="preserve">избирательные права граждан, </w:t>
      </w:r>
      <w:r w:rsidR="008F55AB">
        <w:rPr>
          <w:rFonts w:ascii="Times New Roman" w:hAnsi="Times New Roman"/>
          <w:sz w:val="28"/>
          <w:szCs w:val="28"/>
        </w:rPr>
        <w:t xml:space="preserve">избирательная комиссия принимает </w:t>
      </w:r>
      <w:r w:rsidR="008F55AB" w:rsidRPr="008F55AB">
        <w:rPr>
          <w:rFonts w:ascii="Times New Roman" w:hAnsi="Times New Roman"/>
          <w:sz w:val="28"/>
          <w:szCs w:val="28"/>
        </w:rPr>
        <w:t>одно из следующих решений:</w:t>
      </w:r>
    </w:p>
    <w:p w:rsidR="008F55AB" w:rsidRPr="008F55AB" w:rsidRDefault="008F55AB" w:rsidP="008F55AB">
      <w:pPr>
        <w:spacing w:after="0" w:line="360" w:lineRule="auto"/>
        <w:ind w:firstLine="709"/>
        <w:jc w:val="both"/>
        <w:rPr>
          <w:rFonts w:ascii="Times New Roman" w:hAnsi="Times New Roman"/>
          <w:sz w:val="28"/>
          <w:szCs w:val="28"/>
        </w:rPr>
      </w:pPr>
      <w:r w:rsidRPr="008F55AB">
        <w:rPr>
          <w:rFonts w:ascii="Times New Roman" w:hAnsi="Times New Roman"/>
          <w:sz w:val="28"/>
          <w:szCs w:val="28"/>
        </w:rPr>
        <w:t>а) оставить жалобу без удовлетворения;</w:t>
      </w:r>
    </w:p>
    <w:p w:rsidR="008F55AB" w:rsidRPr="008F55AB" w:rsidRDefault="008F55AB" w:rsidP="008F55AB">
      <w:pPr>
        <w:spacing w:after="0" w:line="360" w:lineRule="auto"/>
        <w:ind w:firstLine="709"/>
        <w:jc w:val="both"/>
        <w:rPr>
          <w:rFonts w:ascii="Times New Roman" w:hAnsi="Times New Roman"/>
          <w:sz w:val="28"/>
          <w:szCs w:val="28"/>
        </w:rPr>
      </w:pPr>
      <w:r w:rsidRPr="008F55AB">
        <w:rPr>
          <w:rFonts w:ascii="Times New Roman" w:hAnsi="Times New Roman"/>
          <w:sz w:val="28"/>
          <w:szCs w:val="28"/>
        </w:rPr>
        <w:t>б) отменить обжалуемое решение полностью или в части (признать незаконным действие (бездействие)) и принять решение по существу;</w:t>
      </w:r>
    </w:p>
    <w:p w:rsidR="008C7BD3" w:rsidRDefault="008F55AB" w:rsidP="008F55AB">
      <w:pPr>
        <w:spacing w:after="0" w:line="360" w:lineRule="auto"/>
        <w:ind w:firstLine="709"/>
        <w:jc w:val="both"/>
        <w:rPr>
          <w:rFonts w:ascii="Times New Roman" w:hAnsi="Times New Roman"/>
          <w:sz w:val="28"/>
          <w:szCs w:val="28"/>
        </w:rPr>
      </w:pPr>
      <w:r w:rsidRPr="008F55AB">
        <w:rPr>
          <w:rFonts w:ascii="Times New Roman" w:hAnsi="Times New Roman"/>
          <w:sz w:val="28"/>
          <w:szCs w:val="28"/>
        </w:rPr>
        <w:t xml:space="preserve">в) отменить обжалуемое решение полностью или в части (признать незаконным действие (бездействие)), обязав нижестоящую </w:t>
      </w:r>
      <w:r>
        <w:rPr>
          <w:rFonts w:ascii="Times New Roman" w:hAnsi="Times New Roman"/>
          <w:sz w:val="28"/>
          <w:szCs w:val="28"/>
        </w:rPr>
        <w:t xml:space="preserve">избирательную </w:t>
      </w:r>
      <w:r w:rsidRPr="008F55AB">
        <w:rPr>
          <w:rFonts w:ascii="Times New Roman" w:hAnsi="Times New Roman"/>
          <w:sz w:val="28"/>
          <w:szCs w:val="28"/>
        </w:rPr>
        <w:t>комиссию повторно рассмотреть вопрос и принять решение по существу (совершить определенное действие).</w:t>
      </w:r>
    </w:p>
    <w:p w:rsidR="000E7687" w:rsidRPr="00A1328B" w:rsidRDefault="008F55AB" w:rsidP="0091349A">
      <w:pPr>
        <w:spacing w:after="0" w:line="360" w:lineRule="auto"/>
        <w:ind w:firstLine="709"/>
        <w:jc w:val="both"/>
        <w:rPr>
          <w:rFonts w:ascii="Times New Roman" w:hAnsi="Times New Roman"/>
          <w:sz w:val="28"/>
          <w:szCs w:val="28"/>
        </w:rPr>
      </w:pPr>
      <w:r>
        <w:rPr>
          <w:rFonts w:ascii="Times New Roman" w:hAnsi="Times New Roman"/>
          <w:sz w:val="28"/>
          <w:szCs w:val="28"/>
        </w:rPr>
        <w:t xml:space="preserve">3.14. </w:t>
      </w:r>
      <w:r w:rsidR="000E7687">
        <w:rPr>
          <w:rFonts w:ascii="Times New Roman" w:hAnsi="Times New Roman"/>
          <w:sz w:val="28"/>
          <w:szCs w:val="28"/>
        </w:rPr>
        <w:t>И</w:t>
      </w:r>
      <w:r w:rsidR="000E7687" w:rsidRPr="00C6532D">
        <w:rPr>
          <w:rFonts w:ascii="Times New Roman" w:hAnsi="Times New Roman"/>
          <w:sz w:val="28"/>
          <w:szCs w:val="28"/>
        </w:rPr>
        <w:t>збирательная комиссия вправе обращаться с представлениями о проведении соответствующих проверок и пресечении нарушений закона в правоохранительные органы</w:t>
      </w:r>
      <w:r w:rsidR="000E7687" w:rsidRPr="009E74E6">
        <w:rPr>
          <w:rFonts w:ascii="Times New Roman" w:hAnsi="Times New Roman"/>
          <w:sz w:val="28"/>
          <w:szCs w:val="28"/>
        </w:rPr>
        <w:t>,</w:t>
      </w:r>
      <w:r w:rsidR="000E7687" w:rsidRPr="00C6532D">
        <w:rPr>
          <w:rFonts w:ascii="Times New Roman" w:hAnsi="Times New Roman"/>
          <w:sz w:val="28"/>
          <w:szCs w:val="28"/>
        </w:rPr>
        <w:t xml:space="preserve"> органы исполнительной власти, в том числе в </w:t>
      </w:r>
      <w:r w:rsidR="000E7687">
        <w:rPr>
          <w:rFonts w:ascii="Times New Roman" w:hAnsi="Times New Roman"/>
          <w:sz w:val="28"/>
          <w:szCs w:val="28"/>
        </w:rPr>
        <w:t xml:space="preserve">Управление </w:t>
      </w:r>
      <w:proofErr w:type="spellStart"/>
      <w:r w:rsidR="000E7687">
        <w:rPr>
          <w:rFonts w:ascii="Times New Roman" w:hAnsi="Times New Roman"/>
          <w:sz w:val="28"/>
          <w:szCs w:val="28"/>
        </w:rPr>
        <w:t>Роскомнадзора</w:t>
      </w:r>
      <w:proofErr w:type="spellEnd"/>
      <w:r w:rsidR="000E7687">
        <w:rPr>
          <w:rFonts w:ascii="Times New Roman" w:hAnsi="Times New Roman"/>
          <w:sz w:val="28"/>
          <w:szCs w:val="28"/>
        </w:rPr>
        <w:t xml:space="preserve"> по</w:t>
      </w:r>
      <w:r w:rsidR="00901144">
        <w:rPr>
          <w:rFonts w:ascii="Times New Roman" w:hAnsi="Times New Roman"/>
          <w:sz w:val="28"/>
          <w:szCs w:val="28"/>
        </w:rPr>
        <w:t xml:space="preserve"> Кемеровской области – Кузбассу</w:t>
      </w:r>
      <w:r w:rsidR="000E7687" w:rsidRPr="00C6532D">
        <w:rPr>
          <w:rFonts w:ascii="Times New Roman" w:hAnsi="Times New Roman"/>
          <w:sz w:val="28"/>
          <w:szCs w:val="28"/>
        </w:rPr>
        <w:t>, которое осуществляет функции по контролю и надзору в сфере массовых коммуникаций</w:t>
      </w:r>
      <w:r w:rsidR="0091349A">
        <w:rPr>
          <w:rFonts w:ascii="Times New Roman" w:hAnsi="Times New Roman"/>
          <w:sz w:val="28"/>
          <w:szCs w:val="28"/>
        </w:rPr>
        <w:t>.</w:t>
      </w:r>
      <w:r w:rsidR="000E7687">
        <w:rPr>
          <w:rFonts w:ascii="Times New Roman" w:hAnsi="Times New Roman"/>
          <w:sz w:val="28"/>
          <w:szCs w:val="28"/>
        </w:rPr>
        <w:t xml:space="preserve"> Представление </w:t>
      </w:r>
      <w:r w:rsidR="000E7687" w:rsidRPr="00A1328B">
        <w:rPr>
          <w:rFonts w:ascii="Times New Roman" w:hAnsi="Times New Roman"/>
          <w:sz w:val="28"/>
          <w:szCs w:val="28"/>
        </w:rPr>
        <w:t xml:space="preserve">подписывает председатель </w:t>
      </w:r>
      <w:r w:rsidR="000E7687">
        <w:rPr>
          <w:rFonts w:ascii="Times New Roman" w:hAnsi="Times New Roman"/>
          <w:sz w:val="28"/>
          <w:szCs w:val="28"/>
        </w:rPr>
        <w:t xml:space="preserve">соответствующей </w:t>
      </w:r>
      <w:r w:rsidR="000E7687" w:rsidRPr="00A1328B">
        <w:rPr>
          <w:rFonts w:ascii="Times New Roman" w:hAnsi="Times New Roman"/>
          <w:sz w:val="28"/>
          <w:szCs w:val="28"/>
        </w:rPr>
        <w:t>избирательной комиссии.</w:t>
      </w:r>
    </w:p>
    <w:p w:rsidR="000E7687" w:rsidRPr="00C6532D" w:rsidRDefault="000E7687" w:rsidP="000E7687">
      <w:pPr>
        <w:autoSpaceDE w:val="0"/>
        <w:autoSpaceDN w:val="0"/>
        <w:adjustRightInd w:val="0"/>
        <w:spacing w:after="0" w:line="360" w:lineRule="auto"/>
        <w:ind w:firstLine="709"/>
        <w:jc w:val="both"/>
        <w:rPr>
          <w:rFonts w:ascii="Times New Roman" w:hAnsi="Times New Roman"/>
          <w:sz w:val="28"/>
          <w:szCs w:val="28"/>
        </w:rPr>
      </w:pPr>
      <w:r w:rsidRPr="00C6532D">
        <w:rPr>
          <w:rFonts w:ascii="Times New Roman" w:hAnsi="Times New Roman"/>
          <w:sz w:val="28"/>
          <w:szCs w:val="28"/>
        </w:rPr>
        <w:t xml:space="preserve">Правоохранительные и иные органы </w:t>
      </w:r>
      <w:r>
        <w:rPr>
          <w:rFonts w:ascii="Times New Roman" w:hAnsi="Times New Roman"/>
          <w:sz w:val="28"/>
          <w:szCs w:val="28"/>
        </w:rPr>
        <w:t xml:space="preserve">по представлению избирательной комиссии </w:t>
      </w:r>
      <w:r w:rsidRPr="00C6532D">
        <w:rPr>
          <w:rFonts w:ascii="Times New Roman" w:hAnsi="Times New Roman"/>
          <w:sz w:val="28"/>
          <w:szCs w:val="28"/>
        </w:rPr>
        <w:t>обязаны принимать меры</w:t>
      </w:r>
      <w:r>
        <w:rPr>
          <w:rFonts w:ascii="Times New Roman" w:hAnsi="Times New Roman"/>
          <w:sz w:val="28"/>
          <w:szCs w:val="28"/>
        </w:rPr>
        <w:t>, в том числе,</w:t>
      </w:r>
      <w:r w:rsidRPr="00C6532D">
        <w:rPr>
          <w:rFonts w:ascii="Times New Roman" w:hAnsi="Times New Roman"/>
          <w:sz w:val="28"/>
          <w:szCs w:val="28"/>
        </w:rPr>
        <w:t xml:space="preserve">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w:t>
      </w:r>
    </w:p>
    <w:p w:rsidR="000E7687" w:rsidRDefault="000E7687" w:rsidP="000E7687">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w:t>
      </w:r>
      <w:r w:rsidRPr="004122B3">
        <w:rPr>
          <w:rFonts w:ascii="Times New Roman" w:hAnsi="Times New Roman"/>
          <w:sz w:val="28"/>
          <w:szCs w:val="28"/>
        </w:rPr>
        <w:t>Если факты, содержащиеся в представлении, требуют дополнительной проверки, указанные меры принимаются не позднее чем в десятидневный срок.</w:t>
      </w:r>
    </w:p>
    <w:p w:rsidR="000E7687" w:rsidRPr="00C6532D" w:rsidRDefault="000E7687" w:rsidP="000E7687">
      <w:pPr>
        <w:spacing w:after="0" w:line="360" w:lineRule="auto"/>
        <w:ind w:firstLine="709"/>
        <w:jc w:val="both"/>
        <w:rPr>
          <w:rFonts w:ascii="Times New Roman" w:hAnsi="Times New Roman"/>
          <w:sz w:val="28"/>
          <w:szCs w:val="28"/>
        </w:rPr>
      </w:pPr>
      <w:r w:rsidRPr="00C6532D">
        <w:rPr>
          <w:rFonts w:ascii="Times New Roman" w:hAnsi="Times New Roman"/>
          <w:sz w:val="28"/>
          <w:szCs w:val="28"/>
        </w:rPr>
        <w:lastRenderedPageBreak/>
        <w:t xml:space="preserve">О результатах проверок и принятых мерах указанные органы обязаны незамедлительно проинформировать обратившуюся </w:t>
      </w:r>
      <w:r>
        <w:rPr>
          <w:rFonts w:ascii="Times New Roman" w:hAnsi="Times New Roman"/>
          <w:sz w:val="28"/>
          <w:szCs w:val="28"/>
        </w:rPr>
        <w:t xml:space="preserve">избирательную </w:t>
      </w:r>
      <w:r w:rsidRPr="00C6532D">
        <w:rPr>
          <w:rFonts w:ascii="Times New Roman" w:hAnsi="Times New Roman"/>
          <w:sz w:val="28"/>
          <w:szCs w:val="28"/>
        </w:rPr>
        <w:t xml:space="preserve">комиссию. </w:t>
      </w:r>
    </w:p>
    <w:p w:rsidR="000E7687" w:rsidRDefault="0091349A" w:rsidP="000E7687">
      <w:pPr>
        <w:spacing w:after="0" w:line="360" w:lineRule="auto"/>
        <w:ind w:firstLine="709"/>
        <w:jc w:val="both"/>
        <w:rPr>
          <w:rFonts w:ascii="Times New Roman" w:hAnsi="Times New Roman"/>
          <w:sz w:val="28"/>
          <w:szCs w:val="28"/>
        </w:rPr>
      </w:pPr>
      <w:r>
        <w:rPr>
          <w:rFonts w:ascii="Times New Roman" w:hAnsi="Times New Roman"/>
          <w:sz w:val="28"/>
          <w:szCs w:val="28"/>
        </w:rPr>
        <w:t>3</w:t>
      </w:r>
      <w:r w:rsidR="000E7687" w:rsidRPr="007E4DF7">
        <w:rPr>
          <w:rFonts w:ascii="Times New Roman" w:hAnsi="Times New Roman"/>
          <w:sz w:val="28"/>
          <w:szCs w:val="28"/>
        </w:rPr>
        <w:t>.</w:t>
      </w:r>
      <w:r>
        <w:rPr>
          <w:rFonts w:ascii="Times New Roman" w:hAnsi="Times New Roman"/>
          <w:sz w:val="28"/>
          <w:szCs w:val="28"/>
        </w:rPr>
        <w:t>1</w:t>
      </w:r>
      <w:r w:rsidR="008F55AB">
        <w:rPr>
          <w:rFonts w:ascii="Times New Roman" w:hAnsi="Times New Roman"/>
          <w:sz w:val="28"/>
          <w:szCs w:val="28"/>
        </w:rPr>
        <w:t>5</w:t>
      </w:r>
      <w:r>
        <w:rPr>
          <w:rFonts w:ascii="Times New Roman" w:hAnsi="Times New Roman"/>
          <w:sz w:val="28"/>
          <w:szCs w:val="28"/>
        </w:rPr>
        <w:t xml:space="preserve">. </w:t>
      </w:r>
      <w:r w:rsidR="000E7687">
        <w:rPr>
          <w:rFonts w:ascii="Times New Roman" w:hAnsi="Times New Roman"/>
          <w:sz w:val="28"/>
          <w:szCs w:val="28"/>
        </w:rPr>
        <w:t xml:space="preserve">В случае нарушения кандидатом, избирательным объединением законодательства о выборах избирательная комиссия в соответствии с пунктом 5.1 статьи 20 Федерального закона </w:t>
      </w:r>
      <w:r w:rsidR="00CA2AFA">
        <w:rPr>
          <w:rFonts w:ascii="Times New Roman" w:hAnsi="Times New Roman"/>
          <w:sz w:val="28"/>
          <w:szCs w:val="28"/>
        </w:rPr>
        <w:t xml:space="preserve">№ 67-ФЗ </w:t>
      </w:r>
      <w:r w:rsidR="000E7687">
        <w:rPr>
          <w:rFonts w:ascii="Times New Roman" w:hAnsi="Times New Roman"/>
          <w:sz w:val="28"/>
          <w:szCs w:val="28"/>
        </w:rPr>
        <w:t>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или иным способом. Информация о вынесенном предупреждении и способе его доведения до сведения избирателей указывается в решении избирательной комиссии.</w:t>
      </w:r>
    </w:p>
    <w:p w:rsidR="000E7687" w:rsidRDefault="0071066C" w:rsidP="000E7687">
      <w:pPr>
        <w:spacing w:after="0" w:line="360" w:lineRule="auto"/>
        <w:ind w:firstLine="709"/>
        <w:jc w:val="both"/>
        <w:rPr>
          <w:rFonts w:ascii="Times New Roman" w:hAnsi="Times New Roman"/>
          <w:sz w:val="28"/>
          <w:szCs w:val="28"/>
        </w:rPr>
      </w:pPr>
      <w:r>
        <w:rPr>
          <w:rFonts w:ascii="Times New Roman" w:hAnsi="Times New Roman"/>
          <w:sz w:val="28"/>
          <w:szCs w:val="28"/>
        </w:rPr>
        <w:t>3</w:t>
      </w:r>
      <w:r w:rsidR="000E7687" w:rsidRPr="007E4DF7">
        <w:rPr>
          <w:rFonts w:ascii="Times New Roman" w:hAnsi="Times New Roman"/>
          <w:sz w:val="28"/>
          <w:szCs w:val="28"/>
        </w:rPr>
        <w:t>.1</w:t>
      </w:r>
      <w:r w:rsidR="008F55AB">
        <w:rPr>
          <w:rFonts w:ascii="Times New Roman" w:hAnsi="Times New Roman"/>
          <w:sz w:val="28"/>
          <w:szCs w:val="28"/>
        </w:rPr>
        <w:t>6</w:t>
      </w:r>
      <w:r w:rsidR="000E7687" w:rsidRPr="007E4DF7">
        <w:rPr>
          <w:rFonts w:ascii="Times New Roman" w:hAnsi="Times New Roman"/>
          <w:sz w:val="28"/>
          <w:szCs w:val="28"/>
        </w:rPr>
        <w:t xml:space="preserve">. </w:t>
      </w:r>
      <w:proofErr w:type="gramStart"/>
      <w:r w:rsidR="000E7687" w:rsidRPr="00C6532D">
        <w:rPr>
          <w:rFonts w:ascii="Times New Roman" w:hAnsi="Times New Roman"/>
          <w:sz w:val="28"/>
          <w:szCs w:val="28"/>
        </w:rPr>
        <w:t>Если по результатам рассмотрения жалобы</w:t>
      </w:r>
      <w:r w:rsidR="000E7687">
        <w:rPr>
          <w:rFonts w:ascii="Times New Roman" w:hAnsi="Times New Roman"/>
          <w:sz w:val="28"/>
          <w:szCs w:val="28"/>
        </w:rPr>
        <w:t xml:space="preserve"> (</w:t>
      </w:r>
      <w:r w:rsidR="000E7687" w:rsidRPr="00C6532D">
        <w:rPr>
          <w:rFonts w:ascii="Times New Roman" w:hAnsi="Times New Roman"/>
          <w:sz w:val="28"/>
          <w:szCs w:val="28"/>
        </w:rPr>
        <w:t>заявления)</w:t>
      </w:r>
      <w:r w:rsidR="000E7687">
        <w:rPr>
          <w:rFonts w:ascii="Times New Roman" w:hAnsi="Times New Roman"/>
          <w:sz w:val="28"/>
          <w:szCs w:val="28"/>
        </w:rPr>
        <w:t xml:space="preserve"> избирательная комиссия приходи</w:t>
      </w:r>
      <w:r w:rsidR="000E7687" w:rsidRPr="00C6532D">
        <w:rPr>
          <w:rFonts w:ascii="Times New Roman" w:hAnsi="Times New Roman"/>
          <w:sz w:val="28"/>
          <w:szCs w:val="28"/>
        </w:rPr>
        <w:t>т к выводу о том, что в действиях физического или юридического лица усматриваются признаки административного правонарушения, предусмотренного Кодексом Р</w:t>
      </w:r>
      <w:r w:rsidR="000E7687">
        <w:rPr>
          <w:rFonts w:ascii="Times New Roman" w:hAnsi="Times New Roman"/>
          <w:sz w:val="28"/>
          <w:szCs w:val="28"/>
        </w:rPr>
        <w:t xml:space="preserve">оссийской </w:t>
      </w:r>
      <w:r w:rsidR="000E7687" w:rsidRPr="00C6532D">
        <w:rPr>
          <w:rFonts w:ascii="Times New Roman" w:hAnsi="Times New Roman"/>
          <w:sz w:val="28"/>
          <w:szCs w:val="28"/>
        </w:rPr>
        <w:t>Ф</w:t>
      </w:r>
      <w:r w:rsidR="000E7687">
        <w:rPr>
          <w:rFonts w:ascii="Times New Roman" w:hAnsi="Times New Roman"/>
          <w:sz w:val="28"/>
          <w:szCs w:val="28"/>
        </w:rPr>
        <w:t>едерации</w:t>
      </w:r>
      <w:r w:rsidR="000E7687" w:rsidRPr="00C6532D">
        <w:rPr>
          <w:rFonts w:ascii="Times New Roman" w:hAnsi="Times New Roman"/>
          <w:sz w:val="28"/>
          <w:szCs w:val="28"/>
        </w:rPr>
        <w:t xml:space="preserve"> об административных правонарушениях</w:t>
      </w:r>
      <w:r w:rsidR="00C9109A">
        <w:rPr>
          <w:rFonts w:ascii="Times New Roman" w:hAnsi="Times New Roman"/>
          <w:sz w:val="28"/>
          <w:szCs w:val="28"/>
        </w:rPr>
        <w:t xml:space="preserve"> (далее – КоАП РФ)</w:t>
      </w:r>
      <w:r w:rsidR="000E7687" w:rsidRPr="00C6532D">
        <w:rPr>
          <w:rFonts w:ascii="Times New Roman" w:hAnsi="Times New Roman"/>
          <w:sz w:val="28"/>
          <w:szCs w:val="28"/>
        </w:rPr>
        <w:t xml:space="preserve">, членами </w:t>
      </w:r>
      <w:r w:rsidR="000E7687">
        <w:rPr>
          <w:rFonts w:ascii="Times New Roman" w:hAnsi="Times New Roman"/>
          <w:sz w:val="28"/>
          <w:szCs w:val="28"/>
        </w:rPr>
        <w:t xml:space="preserve">избирательной </w:t>
      </w:r>
      <w:r w:rsidR="000E7687" w:rsidRPr="00C6532D">
        <w:rPr>
          <w:rFonts w:ascii="Times New Roman" w:hAnsi="Times New Roman"/>
          <w:sz w:val="28"/>
          <w:szCs w:val="28"/>
        </w:rPr>
        <w:t>комиссии</w:t>
      </w:r>
      <w:r w:rsidR="000E7687">
        <w:rPr>
          <w:rFonts w:ascii="Times New Roman" w:hAnsi="Times New Roman"/>
          <w:sz w:val="28"/>
          <w:szCs w:val="28"/>
        </w:rPr>
        <w:t xml:space="preserve"> </w:t>
      </w:r>
      <w:r w:rsidR="000E7687" w:rsidRPr="00BA072C">
        <w:rPr>
          <w:rFonts w:ascii="Times New Roman" w:hAnsi="Times New Roman"/>
          <w:sz w:val="28"/>
          <w:szCs w:val="28"/>
        </w:rPr>
        <w:t>с правом решающего голоса</w:t>
      </w:r>
      <w:r w:rsidR="000E7687" w:rsidRPr="00C6532D">
        <w:rPr>
          <w:rFonts w:ascii="Times New Roman" w:hAnsi="Times New Roman"/>
          <w:sz w:val="28"/>
          <w:szCs w:val="28"/>
        </w:rPr>
        <w:t xml:space="preserve">, которые решением </w:t>
      </w:r>
      <w:r w:rsidR="000E7687">
        <w:rPr>
          <w:rFonts w:ascii="Times New Roman" w:hAnsi="Times New Roman"/>
          <w:sz w:val="28"/>
          <w:szCs w:val="28"/>
        </w:rPr>
        <w:t xml:space="preserve">этой избирательной </w:t>
      </w:r>
      <w:r w:rsidR="000E7687" w:rsidRPr="00C6532D">
        <w:rPr>
          <w:rFonts w:ascii="Times New Roman" w:hAnsi="Times New Roman"/>
          <w:sz w:val="28"/>
          <w:szCs w:val="28"/>
        </w:rPr>
        <w:t>комиссии уполномочены составлять протоколы об административных правонарушениях</w:t>
      </w:r>
      <w:r w:rsidR="005E3B74">
        <w:rPr>
          <w:rFonts w:ascii="Times New Roman" w:hAnsi="Times New Roman"/>
          <w:sz w:val="28"/>
          <w:szCs w:val="28"/>
        </w:rPr>
        <w:t>, составляется протокол</w:t>
      </w:r>
      <w:r w:rsidR="00B6166D">
        <w:rPr>
          <w:rFonts w:ascii="Times New Roman" w:hAnsi="Times New Roman"/>
          <w:sz w:val="28"/>
          <w:szCs w:val="28"/>
        </w:rPr>
        <w:t xml:space="preserve"> об административном правонарушении</w:t>
      </w:r>
      <w:r w:rsidR="006C7621">
        <w:rPr>
          <w:rFonts w:ascii="Times New Roman" w:hAnsi="Times New Roman"/>
          <w:sz w:val="28"/>
          <w:szCs w:val="28"/>
        </w:rPr>
        <w:t xml:space="preserve"> в пределах компетенции</w:t>
      </w:r>
      <w:proofErr w:type="gramEnd"/>
      <w:r w:rsidR="006C7621">
        <w:rPr>
          <w:rFonts w:ascii="Times New Roman" w:hAnsi="Times New Roman"/>
          <w:sz w:val="28"/>
          <w:szCs w:val="28"/>
        </w:rPr>
        <w:t xml:space="preserve">, установленной </w:t>
      </w:r>
      <w:r w:rsidR="00C9109A">
        <w:rPr>
          <w:rFonts w:ascii="Times New Roman" w:hAnsi="Times New Roman"/>
          <w:sz w:val="28"/>
          <w:szCs w:val="28"/>
        </w:rPr>
        <w:t>КоАП РФ.</w:t>
      </w:r>
    </w:p>
    <w:p w:rsidR="00D543B0" w:rsidRPr="00D543B0" w:rsidRDefault="00D543B0" w:rsidP="00D543B0">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rPr>
        <w:t>3.1</w:t>
      </w:r>
      <w:r w:rsidR="008F55AB">
        <w:rPr>
          <w:rFonts w:ascii="Times New Roman" w:hAnsi="Times New Roman"/>
          <w:sz w:val="28"/>
          <w:szCs w:val="28"/>
        </w:rPr>
        <w:t>7</w:t>
      </w:r>
      <w:r>
        <w:rPr>
          <w:rFonts w:ascii="Times New Roman" w:hAnsi="Times New Roman"/>
          <w:sz w:val="28"/>
          <w:szCs w:val="28"/>
        </w:rPr>
        <w:t>. О</w:t>
      </w:r>
      <w:r w:rsidRPr="00D543B0">
        <w:rPr>
          <w:rFonts w:ascii="Times New Roman" w:hAnsi="Times New Roman" w:cs="Times New Roman"/>
          <w:color w:val="000000"/>
          <w:sz w:val="28"/>
          <w:szCs w:val="28"/>
        </w:rPr>
        <w:t>собенностью рассмотрения обращений в избирательных комиссиях является обязательное соблюдение порядка обжалования их решений</w:t>
      </w:r>
      <w:r w:rsidR="006C7621">
        <w:rPr>
          <w:rFonts w:ascii="Times New Roman" w:hAnsi="Times New Roman" w:cs="Times New Roman"/>
          <w:color w:val="000000"/>
          <w:sz w:val="28"/>
          <w:szCs w:val="28"/>
        </w:rPr>
        <w:t>,</w:t>
      </w:r>
      <w:r w:rsidRPr="00D543B0">
        <w:rPr>
          <w:rFonts w:ascii="Times New Roman" w:hAnsi="Times New Roman" w:cs="Times New Roman"/>
          <w:color w:val="000000"/>
          <w:sz w:val="28"/>
          <w:szCs w:val="28"/>
        </w:rPr>
        <w:t xml:space="preserve"> действий (бездействия), изложенного в пункте 7 статьи 75 Федерального закона № 67-ФЗ. </w:t>
      </w:r>
    </w:p>
    <w:p w:rsidR="00B13715" w:rsidRDefault="00D543B0" w:rsidP="00B13715">
      <w:pPr>
        <w:spacing w:after="0" w:line="360" w:lineRule="auto"/>
        <w:ind w:firstLine="709"/>
        <w:jc w:val="both"/>
        <w:rPr>
          <w:rFonts w:ascii="Times New Roman" w:hAnsi="Times New Roman" w:cs="Times New Roman"/>
          <w:color w:val="000000"/>
          <w:sz w:val="28"/>
          <w:szCs w:val="28"/>
        </w:rPr>
      </w:pPr>
      <w:r w:rsidRPr="00D543B0">
        <w:rPr>
          <w:rFonts w:ascii="Times New Roman" w:hAnsi="Times New Roman" w:cs="Times New Roman"/>
          <w:color w:val="000000"/>
          <w:sz w:val="28"/>
          <w:szCs w:val="28"/>
        </w:rPr>
        <w:t>Федеральным законом № 67-ФЗ установлены сроки не только рассмотрения жалоб и заявлений, но и их подачи в избирательные комиссии</w:t>
      </w:r>
      <w:r w:rsidR="006B3AFE">
        <w:rPr>
          <w:rFonts w:ascii="Times New Roman" w:hAnsi="Times New Roman" w:cs="Times New Roman"/>
          <w:color w:val="000000"/>
          <w:sz w:val="28"/>
          <w:szCs w:val="28"/>
        </w:rPr>
        <w:t xml:space="preserve"> (статья 78 Федерального з</w:t>
      </w:r>
      <w:r w:rsidR="000244CD">
        <w:rPr>
          <w:rFonts w:ascii="Times New Roman" w:hAnsi="Times New Roman" w:cs="Times New Roman"/>
          <w:color w:val="000000"/>
          <w:sz w:val="28"/>
          <w:szCs w:val="28"/>
        </w:rPr>
        <w:t>акона № 67-ФЗ).</w:t>
      </w:r>
    </w:p>
    <w:p w:rsidR="008F55AB" w:rsidRDefault="008F55AB" w:rsidP="00B1371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3.18. </w:t>
      </w:r>
      <w:r w:rsidR="00086CE7" w:rsidRPr="00086CE7">
        <w:rPr>
          <w:rFonts w:ascii="Times New Roman" w:hAnsi="Times New Roman" w:cs="Times New Roman"/>
          <w:color w:val="000000"/>
          <w:sz w:val="28"/>
          <w:szCs w:val="28"/>
        </w:rPr>
        <w:t>Решение комиссии, принятое по жалобе на решение комиссии об отказе в регистрации</w:t>
      </w:r>
      <w:r w:rsidR="00086CE7">
        <w:rPr>
          <w:rFonts w:ascii="Times New Roman" w:hAnsi="Times New Roman" w:cs="Times New Roman"/>
          <w:color w:val="000000"/>
          <w:sz w:val="28"/>
          <w:szCs w:val="28"/>
        </w:rPr>
        <w:t xml:space="preserve"> кандидата (списка кандидатов)</w:t>
      </w:r>
      <w:r w:rsidR="00086CE7" w:rsidRPr="00086CE7">
        <w:rPr>
          <w:rFonts w:ascii="Times New Roman" w:hAnsi="Times New Roman" w:cs="Times New Roman"/>
          <w:color w:val="000000"/>
          <w:sz w:val="28"/>
          <w:szCs w:val="28"/>
        </w:rPr>
        <w:t xml:space="preserve">, об отказе в </w:t>
      </w:r>
      <w:proofErr w:type="gramStart"/>
      <w:r w:rsidR="00086CE7" w:rsidRPr="00086CE7">
        <w:rPr>
          <w:rFonts w:ascii="Times New Roman" w:hAnsi="Times New Roman" w:cs="Times New Roman"/>
          <w:color w:val="000000"/>
          <w:sz w:val="28"/>
          <w:szCs w:val="28"/>
        </w:rPr>
        <w:t xml:space="preserve">заверении </w:t>
      </w:r>
      <w:r w:rsidR="00086CE7" w:rsidRPr="00086CE7">
        <w:rPr>
          <w:rFonts w:ascii="Times New Roman" w:hAnsi="Times New Roman" w:cs="Times New Roman"/>
          <w:color w:val="000000"/>
          <w:sz w:val="28"/>
          <w:szCs w:val="28"/>
        </w:rPr>
        <w:lastRenderedPageBreak/>
        <w:t>списка</w:t>
      </w:r>
      <w:proofErr w:type="gramEnd"/>
      <w:r w:rsidR="00086CE7" w:rsidRPr="00086CE7">
        <w:rPr>
          <w:rFonts w:ascii="Times New Roman" w:hAnsi="Times New Roman" w:cs="Times New Roman"/>
          <w:color w:val="000000"/>
          <w:sz w:val="28"/>
          <w:szCs w:val="28"/>
        </w:rPr>
        <w:t xml:space="preserve"> кандидатов, списка кандидатов по одномандатным (многомандатным) избирательным округам, может быть обжаловано только в суд.</w:t>
      </w:r>
    </w:p>
    <w:p w:rsidR="006D655F" w:rsidRDefault="006D655F" w:rsidP="006B3AFE">
      <w:pPr>
        <w:spacing w:before="240" w:line="240" w:lineRule="auto"/>
        <w:jc w:val="center"/>
        <w:rPr>
          <w:rFonts w:ascii="Times New Roman" w:hAnsi="Times New Roman"/>
          <w:b/>
          <w:sz w:val="28"/>
          <w:szCs w:val="28"/>
        </w:rPr>
      </w:pPr>
      <w:r w:rsidRPr="008A4905">
        <w:rPr>
          <w:rFonts w:ascii="Times New Roman" w:hAnsi="Times New Roman"/>
          <w:b/>
          <w:sz w:val="28"/>
          <w:szCs w:val="28"/>
        </w:rPr>
        <w:t xml:space="preserve">4. </w:t>
      </w:r>
      <w:r w:rsidR="00A12B35" w:rsidRPr="008A4905">
        <w:rPr>
          <w:rFonts w:ascii="Times New Roman" w:hAnsi="Times New Roman"/>
          <w:b/>
          <w:sz w:val="28"/>
          <w:szCs w:val="28"/>
        </w:rPr>
        <w:t xml:space="preserve">Особенности рассмотрения обращений участковыми </w:t>
      </w:r>
      <w:r w:rsidR="00A134FE">
        <w:rPr>
          <w:rFonts w:ascii="Times New Roman" w:hAnsi="Times New Roman"/>
          <w:b/>
          <w:sz w:val="28"/>
          <w:szCs w:val="28"/>
        </w:rPr>
        <w:t xml:space="preserve">  </w:t>
      </w:r>
      <w:r w:rsidR="00A12B35" w:rsidRPr="008A4905">
        <w:rPr>
          <w:rFonts w:ascii="Times New Roman" w:hAnsi="Times New Roman"/>
          <w:b/>
          <w:sz w:val="28"/>
          <w:szCs w:val="28"/>
        </w:rPr>
        <w:t>избирательными комиссиями</w:t>
      </w:r>
      <w:r w:rsidR="00A134FE">
        <w:rPr>
          <w:rFonts w:ascii="Times New Roman" w:hAnsi="Times New Roman"/>
          <w:b/>
          <w:sz w:val="28"/>
          <w:szCs w:val="28"/>
        </w:rPr>
        <w:t xml:space="preserve"> в  день голосования</w:t>
      </w:r>
    </w:p>
    <w:p w:rsidR="008A4905" w:rsidRPr="008A4905" w:rsidRDefault="007B574B" w:rsidP="00CB245E">
      <w:pPr>
        <w:autoSpaceDE w:val="0"/>
        <w:autoSpaceDN w:val="0"/>
        <w:adjustRightInd w:val="0"/>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4.1. </w:t>
      </w:r>
      <w:r w:rsidR="008A4905" w:rsidRPr="008A4905">
        <w:rPr>
          <w:rFonts w:ascii="Times New Roman" w:hAnsi="Times New Roman" w:cs="Times New Roman"/>
          <w:sz w:val="28"/>
          <w:szCs w:val="28"/>
        </w:rPr>
        <w:t>Обращения, поступившие в участковую избирательную комиссию</w:t>
      </w:r>
      <w:r w:rsidR="00CB245E">
        <w:rPr>
          <w:rFonts w:ascii="Times New Roman" w:hAnsi="Times New Roman" w:cs="Times New Roman"/>
          <w:sz w:val="28"/>
          <w:szCs w:val="28"/>
        </w:rPr>
        <w:t xml:space="preserve"> в день голосования</w:t>
      </w:r>
      <w:r w:rsidR="008A4905" w:rsidRPr="008A4905">
        <w:rPr>
          <w:rFonts w:ascii="Times New Roman" w:hAnsi="Times New Roman" w:cs="Times New Roman"/>
          <w:sz w:val="28"/>
          <w:szCs w:val="28"/>
        </w:rPr>
        <w:t>,</w:t>
      </w:r>
      <w:r w:rsidR="00CB245E">
        <w:rPr>
          <w:rFonts w:ascii="Times New Roman" w:hAnsi="Times New Roman" w:cs="Times New Roman"/>
          <w:sz w:val="28"/>
          <w:szCs w:val="28"/>
        </w:rPr>
        <w:t xml:space="preserve"> </w:t>
      </w:r>
      <w:r w:rsidR="008A4905" w:rsidRPr="008A4905">
        <w:rPr>
          <w:rFonts w:ascii="Times New Roman" w:hAnsi="Times New Roman" w:cs="Times New Roman"/>
          <w:sz w:val="28"/>
          <w:szCs w:val="28"/>
        </w:rPr>
        <w:t>регистрируются в реестре учета жалоб (заявлений) на нарушения</w:t>
      </w:r>
      <w:r w:rsidR="00CB245E">
        <w:rPr>
          <w:rFonts w:ascii="Times New Roman" w:hAnsi="Times New Roman" w:cs="Times New Roman"/>
          <w:sz w:val="28"/>
          <w:szCs w:val="28"/>
        </w:rPr>
        <w:t xml:space="preserve"> </w:t>
      </w:r>
      <w:r w:rsidR="008A4905" w:rsidRPr="008A4905">
        <w:rPr>
          <w:rFonts w:ascii="Times New Roman" w:hAnsi="Times New Roman" w:cs="Times New Roman"/>
          <w:sz w:val="28"/>
          <w:szCs w:val="28"/>
        </w:rPr>
        <w:t>избирательного законодательства</w:t>
      </w:r>
      <w:r w:rsidR="008A4905" w:rsidRPr="008A4905">
        <w:rPr>
          <w:rFonts w:ascii="Times New Roman" w:hAnsi="Times New Roman" w:cs="Times New Roman"/>
          <w:i/>
          <w:iCs/>
          <w:sz w:val="28"/>
          <w:szCs w:val="28"/>
        </w:rPr>
        <w:t>.</w:t>
      </w:r>
    </w:p>
    <w:p w:rsidR="008A4905" w:rsidRPr="001B5285" w:rsidRDefault="002D2D14" w:rsidP="006B3AFE">
      <w:pPr>
        <w:autoSpaceDE w:val="0"/>
        <w:autoSpaceDN w:val="0"/>
        <w:adjustRightInd w:val="0"/>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4.2. </w:t>
      </w:r>
      <w:r w:rsidR="008A4905" w:rsidRPr="008A4905">
        <w:rPr>
          <w:rFonts w:ascii="Times New Roman" w:hAnsi="Times New Roman" w:cs="Times New Roman"/>
          <w:sz w:val="28"/>
          <w:szCs w:val="28"/>
        </w:rPr>
        <w:t>Обращения о нарушении избирательного законодательства, поданные в</w:t>
      </w:r>
      <w:r>
        <w:rPr>
          <w:rFonts w:ascii="Times New Roman" w:hAnsi="Times New Roman" w:cs="Times New Roman"/>
          <w:sz w:val="28"/>
          <w:szCs w:val="28"/>
        </w:rPr>
        <w:t xml:space="preserve"> </w:t>
      </w:r>
      <w:r w:rsidR="008A4905" w:rsidRPr="008A4905">
        <w:rPr>
          <w:rFonts w:ascii="Times New Roman" w:hAnsi="Times New Roman" w:cs="Times New Roman"/>
          <w:sz w:val="28"/>
          <w:szCs w:val="28"/>
        </w:rPr>
        <w:t>участковую избирательную комиссию в день голосования и при подсчете</w:t>
      </w:r>
      <w:r w:rsidR="001B5285">
        <w:rPr>
          <w:rFonts w:ascii="Times New Roman" w:hAnsi="Times New Roman" w:cs="Times New Roman"/>
          <w:sz w:val="28"/>
          <w:szCs w:val="28"/>
        </w:rPr>
        <w:t xml:space="preserve"> </w:t>
      </w:r>
      <w:r w:rsidR="008A4905" w:rsidRPr="008A4905">
        <w:rPr>
          <w:rFonts w:ascii="Times New Roman" w:hAnsi="Times New Roman" w:cs="Times New Roman"/>
          <w:sz w:val="28"/>
          <w:szCs w:val="28"/>
        </w:rPr>
        <w:t xml:space="preserve">голосов, рассматриваются </w:t>
      </w:r>
      <w:r w:rsidR="008A4905" w:rsidRPr="001B5285">
        <w:rPr>
          <w:rFonts w:ascii="Times New Roman" w:hAnsi="Times New Roman" w:cs="Times New Roman"/>
          <w:iCs/>
          <w:sz w:val="28"/>
          <w:szCs w:val="28"/>
        </w:rPr>
        <w:t>немедленно.</w:t>
      </w:r>
    </w:p>
    <w:p w:rsidR="008A4905" w:rsidRPr="008A4905" w:rsidRDefault="00DD1E99" w:rsidP="006B3AF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8A4905" w:rsidRPr="008A4905">
        <w:rPr>
          <w:rFonts w:ascii="Times New Roman" w:hAnsi="Times New Roman" w:cs="Times New Roman"/>
          <w:sz w:val="28"/>
          <w:szCs w:val="28"/>
        </w:rPr>
        <w:t>При проведении итогового заседания участковой избирательной</w:t>
      </w:r>
      <w:r w:rsidR="001B5285">
        <w:rPr>
          <w:rFonts w:ascii="Times New Roman" w:hAnsi="Times New Roman" w:cs="Times New Roman"/>
          <w:sz w:val="28"/>
          <w:szCs w:val="28"/>
        </w:rPr>
        <w:t xml:space="preserve"> </w:t>
      </w:r>
      <w:r w:rsidR="008A4905" w:rsidRPr="008A4905">
        <w:rPr>
          <w:rFonts w:ascii="Times New Roman" w:hAnsi="Times New Roman" w:cs="Times New Roman"/>
          <w:sz w:val="28"/>
          <w:szCs w:val="28"/>
        </w:rPr>
        <w:t>комиссии перед заполнением графы протокола «Сведения о количестве</w:t>
      </w:r>
      <w:r w:rsidR="00B6166D">
        <w:rPr>
          <w:rFonts w:ascii="Times New Roman" w:hAnsi="Times New Roman" w:cs="Times New Roman"/>
          <w:sz w:val="28"/>
          <w:szCs w:val="28"/>
        </w:rPr>
        <w:t xml:space="preserve"> </w:t>
      </w:r>
      <w:r w:rsidR="008A4905" w:rsidRPr="008A4905">
        <w:rPr>
          <w:rFonts w:ascii="Times New Roman" w:hAnsi="Times New Roman" w:cs="Times New Roman"/>
          <w:sz w:val="28"/>
          <w:szCs w:val="28"/>
        </w:rPr>
        <w:t>поступивших в участковую комиссию в день голосования и до окончания</w:t>
      </w:r>
      <w:r w:rsidR="00380CBD">
        <w:rPr>
          <w:rFonts w:ascii="Times New Roman" w:hAnsi="Times New Roman" w:cs="Times New Roman"/>
          <w:sz w:val="28"/>
          <w:szCs w:val="28"/>
        </w:rPr>
        <w:t xml:space="preserve"> </w:t>
      </w:r>
      <w:r w:rsidR="008A4905" w:rsidRPr="008A4905">
        <w:rPr>
          <w:rFonts w:ascii="Times New Roman" w:hAnsi="Times New Roman" w:cs="Times New Roman"/>
          <w:sz w:val="28"/>
          <w:szCs w:val="28"/>
        </w:rPr>
        <w:t>подсчета голосов избирателей жалоб (заявлений), прилагаемых к протоколу»</w:t>
      </w:r>
    </w:p>
    <w:p w:rsidR="008A4905" w:rsidRPr="008A4905" w:rsidRDefault="008A4905" w:rsidP="004A28AF">
      <w:pPr>
        <w:autoSpaceDE w:val="0"/>
        <w:autoSpaceDN w:val="0"/>
        <w:adjustRightInd w:val="0"/>
        <w:spacing w:after="0" w:line="360" w:lineRule="auto"/>
        <w:jc w:val="both"/>
        <w:rPr>
          <w:rFonts w:ascii="Times New Roman" w:hAnsi="Times New Roman" w:cs="Times New Roman"/>
          <w:sz w:val="28"/>
          <w:szCs w:val="28"/>
        </w:rPr>
      </w:pPr>
      <w:r w:rsidRPr="008A4905">
        <w:rPr>
          <w:rFonts w:ascii="Times New Roman" w:hAnsi="Times New Roman" w:cs="Times New Roman"/>
          <w:sz w:val="28"/>
          <w:szCs w:val="28"/>
        </w:rPr>
        <w:t>председатель комиссии оглашает общее количество обращений о нарушении</w:t>
      </w:r>
    </w:p>
    <w:p w:rsidR="008A4905" w:rsidRPr="008A4905" w:rsidRDefault="008A4905" w:rsidP="004A28AF">
      <w:pPr>
        <w:autoSpaceDE w:val="0"/>
        <w:autoSpaceDN w:val="0"/>
        <w:adjustRightInd w:val="0"/>
        <w:spacing w:after="0" w:line="360" w:lineRule="auto"/>
        <w:jc w:val="both"/>
        <w:rPr>
          <w:rFonts w:ascii="Times New Roman" w:hAnsi="Times New Roman" w:cs="Times New Roman"/>
          <w:sz w:val="28"/>
          <w:szCs w:val="28"/>
        </w:rPr>
      </w:pPr>
      <w:r w:rsidRPr="008A4905">
        <w:rPr>
          <w:rFonts w:ascii="Times New Roman" w:hAnsi="Times New Roman" w:cs="Times New Roman"/>
          <w:sz w:val="28"/>
          <w:szCs w:val="28"/>
        </w:rPr>
        <w:t>избирательного законодательства, поступивших в комиссию в день</w:t>
      </w:r>
      <w:r w:rsidR="00DD1E99">
        <w:rPr>
          <w:rFonts w:ascii="Times New Roman" w:hAnsi="Times New Roman" w:cs="Times New Roman"/>
          <w:sz w:val="28"/>
          <w:szCs w:val="28"/>
        </w:rPr>
        <w:t xml:space="preserve"> </w:t>
      </w:r>
      <w:r w:rsidRPr="008A4905">
        <w:rPr>
          <w:rFonts w:ascii="Times New Roman" w:hAnsi="Times New Roman" w:cs="Times New Roman"/>
          <w:sz w:val="28"/>
          <w:szCs w:val="28"/>
        </w:rPr>
        <w:t xml:space="preserve"> голосования,</w:t>
      </w:r>
      <w:r w:rsidR="00DD1E99">
        <w:rPr>
          <w:rFonts w:ascii="Times New Roman" w:hAnsi="Times New Roman" w:cs="Times New Roman"/>
          <w:sz w:val="28"/>
          <w:szCs w:val="28"/>
        </w:rPr>
        <w:t xml:space="preserve"> </w:t>
      </w:r>
      <w:r w:rsidRPr="008A4905">
        <w:rPr>
          <w:rFonts w:ascii="Times New Roman" w:hAnsi="Times New Roman" w:cs="Times New Roman"/>
          <w:sz w:val="28"/>
          <w:szCs w:val="28"/>
        </w:rPr>
        <w:t>а также при подсчете голосов, и общее количество принятых по этим</w:t>
      </w:r>
      <w:r w:rsidR="00DD1E99">
        <w:rPr>
          <w:rFonts w:ascii="Times New Roman" w:hAnsi="Times New Roman" w:cs="Times New Roman"/>
          <w:sz w:val="28"/>
          <w:szCs w:val="28"/>
        </w:rPr>
        <w:t xml:space="preserve"> </w:t>
      </w:r>
      <w:r w:rsidRPr="008A4905">
        <w:rPr>
          <w:rFonts w:ascii="Times New Roman" w:hAnsi="Times New Roman" w:cs="Times New Roman"/>
          <w:sz w:val="28"/>
          <w:szCs w:val="28"/>
        </w:rPr>
        <w:t>обращениям (жалобам, заявлениям) решений. Если какие-либо обращения о</w:t>
      </w:r>
      <w:r w:rsidR="00DD1E99">
        <w:rPr>
          <w:rFonts w:ascii="Times New Roman" w:hAnsi="Times New Roman" w:cs="Times New Roman"/>
          <w:sz w:val="28"/>
          <w:szCs w:val="28"/>
        </w:rPr>
        <w:t xml:space="preserve"> </w:t>
      </w:r>
      <w:r w:rsidRPr="008A4905">
        <w:rPr>
          <w:rFonts w:ascii="Times New Roman" w:hAnsi="Times New Roman" w:cs="Times New Roman"/>
          <w:sz w:val="28"/>
          <w:szCs w:val="28"/>
        </w:rPr>
        <w:t>нарушении избирательного законодательства не были рассмотрены, комиссия</w:t>
      </w:r>
      <w:r w:rsidR="00DD1E99">
        <w:rPr>
          <w:rFonts w:ascii="Times New Roman" w:hAnsi="Times New Roman" w:cs="Times New Roman"/>
          <w:sz w:val="28"/>
          <w:szCs w:val="28"/>
        </w:rPr>
        <w:t xml:space="preserve"> </w:t>
      </w:r>
      <w:r w:rsidRPr="008A4905">
        <w:rPr>
          <w:rFonts w:ascii="Times New Roman" w:hAnsi="Times New Roman" w:cs="Times New Roman"/>
          <w:sz w:val="28"/>
          <w:szCs w:val="28"/>
        </w:rPr>
        <w:t>рассматривает их на итоговом заседании в вышеуказанном порядке.</w:t>
      </w:r>
    </w:p>
    <w:p w:rsidR="008A4905" w:rsidRPr="008A4905" w:rsidRDefault="00DD1E99" w:rsidP="003B097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8A4905" w:rsidRPr="008A4905">
        <w:rPr>
          <w:rFonts w:ascii="Times New Roman" w:hAnsi="Times New Roman" w:cs="Times New Roman"/>
          <w:sz w:val="28"/>
          <w:szCs w:val="28"/>
        </w:rPr>
        <w:t>Решения участковой избирательной комиссии, принятые по указанным</w:t>
      </w:r>
      <w:r>
        <w:rPr>
          <w:rFonts w:ascii="Times New Roman" w:hAnsi="Times New Roman" w:cs="Times New Roman"/>
          <w:sz w:val="28"/>
          <w:szCs w:val="28"/>
        </w:rPr>
        <w:t xml:space="preserve"> </w:t>
      </w:r>
      <w:r w:rsidR="008A4905" w:rsidRPr="008A4905">
        <w:rPr>
          <w:rFonts w:ascii="Times New Roman" w:hAnsi="Times New Roman" w:cs="Times New Roman"/>
          <w:sz w:val="28"/>
          <w:szCs w:val="28"/>
        </w:rPr>
        <w:t>обращениям, приобщаются к первому экземпляру протокола участковой</w:t>
      </w:r>
      <w:r w:rsidR="003B0973">
        <w:rPr>
          <w:rFonts w:ascii="Times New Roman" w:hAnsi="Times New Roman" w:cs="Times New Roman"/>
          <w:sz w:val="28"/>
          <w:szCs w:val="28"/>
        </w:rPr>
        <w:t xml:space="preserve"> </w:t>
      </w:r>
      <w:r w:rsidR="008A4905" w:rsidRPr="008A4905">
        <w:rPr>
          <w:rFonts w:ascii="Times New Roman" w:hAnsi="Times New Roman" w:cs="Times New Roman"/>
          <w:sz w:val="28"/>
          <w:szCs w:val="28"/>
        </w:rPr>
        <w:t>избирательной комиссии об итогах голосования.</w:t>
      </w:r>
    </w:p>
    <w:p w:rsidR="000602BE" w:rsidRPr="004B7BE3" w:rsidRDefault="008A4905" w:rsidP="001C3731">
      <w:pPr>
        <w:autoSpaceDE w:val="0"/>
        <w:autoSpaceDN w:val="0"/>
        <w:adjustRightInd w:val="0"/>
        <w:spacing w:after="0" w:line="360" w:lineRule="auto"/>
        <w:ind w:firstLine="709"/>
        <w:jc w:val="both"/>
        <w:rPr>
          <w:rFonts w:ascii="Times New Roman" w:hAnsi="Times New Roman" w:cs="Times New Roman"/>
          <w:color w:val="FF0000"/>
          <w:sz w:val="8"/>
          <w:szCs w:val="8"/>
        </w:rPr>
      </w:pPr>
      <w:proofErr w:type="gramStart"/>
      <w:r w:rsidRPr="008A4905">
        <w:rPr>
          <w:rFonts w:ascii="Times New Roman" w:hAnsi="Times New Roman" w:cs="Times New Roman"/>
          <w:sz w:val="28"/>
          <w:szCs w:val="28"/>
        </w:rPr>
        <w:t>После этого подписывается реестр учета жалоб (заявлений) на нарушения</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избирательного законодательства, поступивших в участковую избирательную</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комиссию в день</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голосования и заполняется графа протокола «Сведения о</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количестве поступивших в участковую комиссию в день голосования и до</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окончания подсчета голосов избирателей жалоб (заявлений), прилагаемых к</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 xml:space="preserve">протоколу» (в случае отсутствия в участковой </w:t>
      </w:r>
      <w:r w:rsidRPr="008A4905">
        <w:rPr>
          <w:rFonts w:ascii="Times New Roman" w:hAnsi="Times New Roman" w:cs="Times New Roman"/>
          <w:sz w:val="28"/>
          <w:szCs w:val="28"/>
        </w:rPr>
        <w:lastRenderedPageBreak/>
        <w:t>избирательной комиссии жалоб</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(заявлений), поступивших в участковую избирательную комиссию в день</w:t>
      </w:r>
      <w:proofErr w:type="gramEnd"/>
      <w:r w:rsidR="003B0973">
        <w:rPr>
          <w:rFonts w:ascii="Times New Roman" w:hAnsi="Times New Roman" w:cs="Times New Roman"/>
          <w:sz w:val="28"/>
          <w:szCs w:val="28"/>
        </w:rPr>
        <w:t xml:space="preserve"> </w:t>
      </w:r>
      <w:r w:rsidRPr="008A4905">
        <w:rPr>
          <w:rFonts w:ascii="Times New Roman" w:hAnsi="Times New Roman" w:cs="Times New Roman"/>
          <w:sz w:val="28"/>
          <w:szCs w:val="28"/>
        </w:rPr>
        <w:t>голосования и до окончания подсчета голосов, в соответствующей графе</w:t>
      </w:r>
      <w:r w:rsidR="003B0973">
        <w:rPr>
          <w:rFonts w:ascii="Times New Roman" w:hAnsi="Times New Roman" w:cs="Times New Roman"/>
          <w:sz w:val="28"/>
          <w:szCs w:val="28"/>
        </w:rPr>
        <w:t xml:space="preserve"> </w:t>
      </w:r>
      <w:r w:rsidRPr="008A4905">
        <w:rPr>
          <w:rFonts w:ascii="Times New Roman" w:hAnsi="Times New Roman" w:cs="Times New Roman"/>
          <w:sz w:val="28"/>
          <w:szCs w:val="28"/>
        </w:rPr>
        <w:t>протокола проставляются нули).</w:t>
      </w:r>
    </w:p>
    <w:sectPr w:rsidR="000602BE" w:rsidRPr="004B7BE3" w:rsidSect="006B3AFE">
      <w:headerReference w:type="default" r:id="rId11"/>
      <w:pgSz w:w="11907" w:h="16840"/>
      <w:pgMar w:top="1134" w:right="850"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CE7" w:rsidRDefault="00086CE7" w:rsidP="000B7097">
      <w:pPr>
        <w:spacing w:after="0" w:line="240" w:lineRule="auto"/>
      </w:pPr>
      <w:r>
        <w:separator/>
      </w:r>
    </w:p>
  </w:endnote>
  <w:endnote w:type="continuationSeparator" w:id="0">
    <w:p w:rsidR="00086CE7" w:rsidRDefault="00086CE7" w:rsidP="000B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CE7" w:rsidRDefault="00086CE7" w:rsidP="000B7097">
      <w:pPr>
        <w:spacing w:after="0" w:line="240" w:lineRule="auto"/>
      </w:pPr>
      <w:r>
        <w:separator/>
      </w:r>
    </w:p>
  </w:footnote>
  <w:footnote w:type="continuationSeparator" w:id="0">
    <w:p w:rsidR="00086CE7" w:rsidRDefault="00086CE7" w:rsidP="000B7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859781"/>
      <w:docPartObj>
        <w:docPartGallery w:val="Page Numbers (Top of Page)"/>
        <w:docPartUnique/>
      </w:docPartObj>
    </w:sdtPr>
    <w:sdtEndPr>
      <w:rPr>
        <w:rFonts w:ascii="Times New Roman" w:hAnsi="Times New Roman" w:cs="Times New Roman"/>
      </w:rPr>
    </w:sdtEndPr>
    <w:sdtContent>
      <w:p w:rsidR="00086CE7" w:rsidRPr="005B3F79" w:rsidRDefault="00086CE7">
        <w:pPr>
          <w:pStyle w:val="aa"/>
          <w:jc w:val="center"/>
          <w:rPr>
            <w:rFonts w:ascii="Times New Roman" w:hAnsi="Times New Roman" w:cs="Times New Roman"/>
          </w:rPr>
        </w:pPr>
        <w:r w:rsidRPr="005B3F79">
          <w:rPr>
            <w:rFonts w:ascii="Times New Roman" w:hAnsi="Times New Roman" w:cs="Times New Roman"/>
          </w:rPr>
          <w:fldChar w:fldCharType="begin"/>
        </w:r>
        <w:r w:rsidRPr="005B3F79">
          <w:rPr>
            <w:rFonts w:ascii="Times New Roman" w:hAnsi="Times New Roman" w:cs="Times New Roman"/>
          </w:rPr>
          <w:instrText>PAGE   \* MERGEFORMAT</w:instrText>
        </w:r>
        <w:r w:rsidRPr="005B3F79">
          <w:rPr>
            <w:rFonts w:ascii="Times New Roman" w:hAnsi="Times New Roman" w:cs="Times New Roman"/>
          </w:rPr>
          <w:fldChar w:fldCharType="separate"/>
        </w:r>
        <w:r w:rsidR="00C10CA6">
          <w:rPr>
            <w:rFonts w:ascii="Times New Roman" w:hAnsi="Times New Roman" w:cs="Times New Roman"/>
            <w:noProof/>
          </w:rPr>
          <w:t>17</w:t>
        </w:r>
        <w:r w:rsidRPr="005B3F79">
          <w:rPr>
            <w:rFonts w:ascii="Times New Roman" w:hAnsi="Times New Roman" w:cs="Times New Roman"/>
          </w:rPr>
          <w:fldChar w:fldCharType="end"/>
        </w:r>
      </w:p>
    </w:sdtContent>
  </w:sdt>
  <w:p w:rsidR="00086CE7" w:rsidRDefault="00086CE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DC6"/>
    <w:multiLevelType w:val="hybridMultilevel"/>
    <w:tmpl w:val="1D70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51D3A"/>
    <w:multiLevelType w:val="hybridMultilevel"/>
    <w:tmpl w:val="C42C45EC"/>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32041"/>
    <w:multiLevelType w:val="multilevel"/>
    <w:tmpl w:val="28768832"/>
    <w:lvl w:ilvl="0">
      <w:start w:val="1"/>
      <w:numFmt w:val="decimal"/>
      <w:lvlText w:val="%1."/>
      <w:lvlJc w:val="left"/>
      <w:pPr>
        <w:ind w:left="6173" w:hanging="360"/>
      </w:pPr>
    </w:lvl>
    <w:lvl w:ilvl="1">
      <w:start w:val="1"/>
      <w:numFmt w:val="decimal"/>
      <w:isLgl/>
      <w:lvlText w:val="%1.%2."/>
      <w:lvlJc w:val="left"/>
      <w:pPr>
        <w:ind w:left="1430" w:hanging="720"/>
      </w:pPr>
      <w:rPr>
        <w:b w:val="0"/>
        <w:sz w:val="28"/>
        <w:szCs w:val="28"/>
      </w:rPr>
    </w:lvl>
    <w:lvl w:ilvl="2">
      <w:start w:val="1"/>
      <w:numFmt w:val="decimal"/>
      <w:isLgl/>
      <w:lvlText w:val="%1.%2.%3."/>
      <w:lvlJc w:val="left"/>
      <w:pPr>
        <w:ind w:left="6533" w:hanging="720"/>
      </w:pPr>
    </w:lvl>
    <w:lvl w:ilvl="3">
      <w:start w:val="1"/>
      <w:numFmt w:val="decimal"/>
      <w:isLgl/>
      <w:lvlText w:val="%1.%2.%3.%4."/>
      <w:lvlJc w:val="left"/>
      <w:pPr>
        <w:ind w:left="6893" w:hanging="1080"/>
      </w:pPr>
    </w:lvl>
    <w:lvl w:ilvl="4">
      <w:start w:val="1"/>
      <w:numFmt w:val="decimal"/>
      <w:isLgl/>
      <w:lvlText w:val="%1.%2.%3.%4.%5."/>
      <w:lvlJc w:val="left"/>
      <w:pPr>
        <w:ind w:left="6893" w:hanging="1080"/>
      </w:pPr>
    </w:lvl>
    <w:lvl w:ilvl="5">
      <w:start w:val="1"/>
      <w:numFmt w:val="decimal"/>
      <w:isLgl/>
      <w:lvlText w:val="%1.%2.%3.%4.%5.%6."/>
      <w:lvlJc w:val="left"/>
      <w:pPr>
        <w:ind w:left="7253" w:hanging="1440"/>
      </w:pPr>
    </w:lvl>
    <w:lvl w:ilvl="6">
      <w:start w:val="1"/>
      <w:numFmt w:val="decimal"/>
      <w:isLgl/>
      <w:lvlText w:val="%1.%2.%3.%4.%5.%6.%7."/>
      <w:lvlJc w:val="left"/>
      <w:pPr>
        <w:ind w:left="7613" w:hanging="1800"/>
      </w:pPr>
    </w:lvl>
    <w:lvl w:ilvl="7">
      <w:start w:val="1"/>
      <w:numFmt w:val="decimal"/>
      <w:isLgl/>
      <w:lvlText w:val="%1.%2.%3.%4.%5.%6.%7.%8."/>
      <w:lvlJc w:val="left"/>
      <w:pPr>
        <w:ind w:left="7613" w:hanging="1800"/>
      </w:pPr>
    </w:lvl>
    <w:lvl w:ilvl="8">
      <w:start w:val="1"/>
      <w:numFmt w:val="decimal"/>
      <w:isLgl/>
      <w:lvlText w:val="%1.%2.%3.%4.%5.%6.%7.%8.%9."/>
      <w:lvlJc w:val="left"/>
      <w:pPr>
        <w:ind w:left="7973" w:hanging="2160"/>
      </w:pPr>
    </w:lvl>
  </w:abstractNum>
  <w:abstractNum w:abstractNumId="3">
    <w:nsid w:val="10251A8B"/>
    <w:multiLevelType w:val="hybridMultilevel"/>
    <w:tmpl w:val="E9C61952"/>
    <w:lvl w:ilvl="0" w:tplc="D9BA5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C26201"/>
    <w:multiLevelType w:val="multilevel"/>
    <w:tmpl w:val="FF282884"/>
    <w:lvl w:ilvl="0">
      <w:start w:val="1"/>
      <w:numFmt w:val="decimal"/>
      <w:lvlText w:val="3.%1."/>
      <w:lvlJc w:val="left"/>
      <w:pPr>
        <w:ind w:left="360" w:hanging="360"/>
      </w:pPr>
    </w:lvl>
    <w:lvl w:ilvl="1">
      <w:start w:val="1"/>
      <w:numFmt w:val="decimal"/>
      <w:lvlText w:val="3.%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361114A"/>
    <w:multiLevelType w:val="hybridMultilevel"/>
    <w:tmpl w:val="E736A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402DAA"/>
    <w:multiLevelType w:val="hybridMultilevel"/>
    <w:tmpl w:val="74C425A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F1904"/>
    <w:multiLevelType w:val="hybridMultilevel"/>
    <w:tmpl w:val="A5286D60"/>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664DF"/>
    <w:multiLevelType w:val="hybridMultilevel"/>
    <w:tmpl w:val="177C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717E54"/>
    <w:multiLevelType w:val="hybridMultilevel"/>
    <w:tmpl w:val="94C24A2A"/>
    <w:lvl w:ilvl="0" w:tplc="CE1A7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6842A2"/>
    <w:multiLevelType w:val="hybridMultilevel"/>
    <w:tmpl w:val="E8ACD166"/>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5FF2AFC"/>
    <w:multiLevelType w:val="hybridMultilevel"/>
    <w:tmpl w:val="79FE8990"/>
    <w:lvl w:ilvl="0" w:tplc="D9BA5B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81C5A94"/>
    <w:multiLevelType w:val="hybridMultilevel"/>
    <w:tmpl w:val="4DD09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87F00"/>
    <w:multiLevelType w:val="hybridMultilevel"/>
    <w:tmpl w:val="FCD03FC8"/>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BC0CF8"/>
    <w:multiLevelType w:val="multilevel"/>
    <w:tmpl w:val="587862F0"/>
    <w:lvl w:ilvl="0">
      <w:start w:val="1"/>
      <w:numFmt w:val="decimal"/>
      <w:lvlText w:val="%1."/>
      <w:lvlJc w:val="left"/>
      <w:pPr>
        <w:ind w:left="420" w:hanging="42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F57007"/>
    <w:multiLevelType w:val="multilevel"/>
    <w:tmpl w:val="9BACB720"/>
    <w:lvl w:ilvl="0">
      <w:start w:val="1"/>
      <w:numFmt w:val="decimal"/>
      <w:lvlText w:val="1.%1."/>
      <w:lvlJc w:val="left"/>
      <w:pPr>
        <w:ind w:left="360" w:hanging="360"/>
      </w:pPr>
    </w:lvl>
    <w:lvl w:ilvl="1">
      <w:start w:val="1"/>
      <w:numFmt w:val="decimal"/>
      <w:lvlText w:val="2.%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40751304"/>
    <w:multiLevelType w:val="hybridMultilevel"/>
    <w:tmpl w:val="77C0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23FC4"/>
    <w:multiLevelType w:val="hybridMultilevel"/>
    <w:tmpl w:val="1EBE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nsid w:val="43BC4AC5"/>
    <w:multiLevelType w:val="hybridMultilevel"/>
    <w:tmpl w:val="39C49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82009"/>
    <w:multiLevelType w:val="hybridMultilevel"/>
    <w:tmpl w:val="7D0A6880"/>
    <w:lvl w:ilvl="0" w:tplc="D9BA5B96">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nsid w:val="4CFF1F15"/>
    <w:multiLevelType w:val="hybridMultilevel"/>
    <w:tmpl w:val="10947796"/>
    <w:lvl w:ilvl="0" w:tplc="A7EA33C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AB6CBD"/>
    <w:multiLevelType w:val="multilevel"/>
    <w:tmpl w:val="D7C642AC"/>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559F0DA9"/>
    <w:multiLevelType w:val="multilevel"/>
    <w:tmpl w:val="432AF140"/>
    <w:lvl w:ilvl="0">
      <w:start w:val="1"/>
      <w:numFmt w:val="decimal"/>
      <w:lvlText w:val="1.%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C933BFA"/>
    <w:multiLevelType w:val="hybridMultilevel"/>
    <w:tmpl w:val="4A843474"/>
    <w:lvl w:ilvl="0" w:tplc="4BAC67AA">
      <w:start w:val="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5">
    <w:nsid w:val="61F96726"/>
    <w:multiLevelType w:val="hybridMultilevel"/>
    <w:tmpl w:val="6F80FB3C"/>
    <w:lvl w:ilvl="0" w:tplc="EEF81DF4">
      <w:start w:val="1"/>
      <w:numFmt w:val="decimal"/>
      <w:lvlText w:val="%1."/>
      <w:lvlJc w:val="left"/>
      <w:pPr>
        <w:ind w:left="1905" w:hanging="1185"/>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689449B7"/>
    <w:multiLevelType w:val="hybridMultilevel"/>
    <w:tmpl w:val="69904FE0"/>
    <w:lvl w:ilvl="0" w:tplc="D9BA5B9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6CBD5CC7"/>
    <w:multiLevelType w:val="multilevel"/>
    <w:tmpl w:val="0CFCA3F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6"/>
  </w:num>
  <w:num w:numId="2">
    <w:abstractNumId w:val="18"/>
  </w:num>
  <w:num w:numId="3">
    <w:abstractNumId w:val="11"/>
  </w:num>
  <w:num w:numId="4">
    <w:abstractNumId w:val="12"/>
  </w:num>
  <w:num w:numId="5">
    <w:abstractNumId w:val="19"/>
  </w:num>
  <w:num w:numId="6">
    <w:abstractNumId w:val="8"/>
  </w:num>
  <w:num w:numId="7">
    <w:abstractNumId w:val="2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16"/>
  </w:num>
  <w:num w:numId="16">
    <w:abstractNumId w:val="13"/>
  </w:num>
  <w:num w:numId="17">
    <w:abstractNumId w:val="7"/>
  </w:num>
  <w:num w:numId="18">
    <w:abstractNumId w:val="1"/>
  </w:num>
  <w:num w:numId="19">
    <w:abstractNumId w:val="17"/>
  </w:num>
  <w:num w:numId="20">
    <w:abstractNumId w:val="10"/>
  </w:num>
  <w:num w:numId="21">
    <w:abstractNumId w:val="3"/>
  </w:num>
  <w:num w:numId="22">
    <w:abstractNumId w:val="5"/>
  </w:num>
  <w:num w:numId="23">
    <w:abstractNumId w:val="14"/>
  </w:num>
  <w:num w:numId="24">
    <w:abstractNumId w:val="6"/>
  </w:num>
  <w:num w:numId="25">
    <w:abstractNumId w:val="22"/>
  </w:num>
  <w:num w:numId="26">
    <w:abstractNumId w:val="27"/>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AF"/>
    <w:rsid w:val="00001C5C"/>
    <w:rsid w:val="00003DA0"/>
    <w:rsid w:val="000055CC"/>
    <w:rsid w:val="000101C1"/>
    <w:rsid w:val="00011C12"/>
    <w:rsid w:val="000244CD"/>
    <w:rsid w:val="00024731"/>
    <w:rsid w:val="0002725F"/>
    <w:rsid w:val="0003136D"/>
    <w:rsid w:val="000353C2"/>
    <w:rsid w:val="00037E7B"/>
    <w:rsid w:val="000457C1"/>
    <w:rsid w:val="00055E05"/>
    <w:rsid w:val="0005620E"/>
    <w:rsid w:val="000602BE"/>
    <w:rsid w:val="00065482"/>
    <w:rsid w:val="00080131"/>
    <w:rsid w:val="00085959"/>
    <w:rsid w:val="00086CE7"/>
    <w:rsid w:val="000878FA"/>
    <w:rsid w:val="00087D1D"/>
    <w:rsid w:val="0009249A"/>
    <w:rsid w:val="0009673A"/>
    <w:rsid w:val="000A581D"/>
    <w:rsid w:val="000B1379"/>
    <w:rsid w:val="000B7097"/>
    <w:rsid w:val="000C06EF"/>
    <w:rsid w:val="000D18D6"/>
    <w:rsid w:val="000D1D29"/>
    <w:rsid w:val="000D22C0"/>
    <w:rsid w:val="000D575C"/>
    <w:rsid w:val="000E4DB5"/>
    <w:rsid w:val="000E6B13"/>
    <w:rsid w:val="000E6C91"/>
    <w:rsid w:val="000E7489"/>
    <w:rsid w:val="000E7687"/>
    <w:rsid w:val="000F0788"/>
    <w:rsid w:val="000F439E"/>
    <w:rsid w:val="000F5DB7"/>
    <w:rsid w:val="00100AAE"/>
    <w:rsid w:val="00107573"/>
    <w:rsid w:val="001115D7"/>
    <w:rsid w:val="00114373"/>
    <w:rsid w:val="00125988"/>
    <w:rsid w:val="00131059"/>
    <w:rsid w:val="00133E6F"/>
    <w:rsid w:val="001346D0"/>
    <w:rsid w:val="00135643"/>
    <w:rsid w:val="00137A71"/>
    <w:rsid w:val="00141343"/>
    <w:rsid w:val="0014303F"/>
    <w:rsid w:val="001530D2"/>
    <w:rsid w:val="00164918"/>
    <w:rsid w:val="00174175"/>
    <w:rsid w:val="00177400"/>
    <w:rsid w:val="0018154E"/>
    <w:rsid w:val="00183856"/>
    <w:rsid w:val="0018591A"/>
    <w:rsid w:val="00186B1C"/>
    <w:rsid w:val="001922AD"/>
    <w:rsid w:val="00194FB6"/>
    <w:rsid w:val="0019521B"/>
    <w:rsid w:val="001A51BE"/>
    <w:rsid w:val="001A6D96"/>
    <w:rsid w:val="001B164F"/>
    <w:rsid w:val="001B3540"/>
    <w:rsid w:val="001B5285"/>
    <w:rsid w:val="001B7F64"/>
    <w:rsid w:val="001C24C2"/>
    <w:rsid w:val="001C3572"/>
    <w:rsid w:val="001C3731"/>
    <w:rsid w:val="001F3BB3"/>
    <w:rsid w:val="001F3F79"/>
    <w:rsid w:val="001F67AD"/>
    <w:rsid w:val="002009CB"/>
    <w:rsid w:val="00210904"/>
    <w:rsid w:val="00214096"/>
    <w:rsid w:val="00214BB6"/>
    <w:rsid w:val="00216B6A"/>
    <w:rsid w:val="00216C1F"/>
    <w:rsid w:val="00217C35"/>
    <w:rsid w:val="002210DD"/>
    <w:rsid w:val="00222CA4"/>
    <w:rsid w:val="00227885"/>
    <w:rsid w:val="00230DD0"/>
    <w:rsid w:val="00230FBF"/>
    <w:rsid w:val="00233796"/>
    <w:rsid w:val="0023483C"/>
    <w:rsid w:val="00240DEB"/>
    <w:rsid w:val="0024494A"/>
    <w:rsid w:val="002511C5"/>
    <w:rsid w:val="0026233C"/>
    <w:rsid w:val="00264FE6"/>
    <w:rsid w:val="00265FA5"/>
    <w:rsid w:val="00267ED4"/>
    <w:rsid w:val="002734B3"/>
    <w:rsid w:val="0027350A"/>
    <w:rsid w:val="00273CA1"/>
    <w:rsid w:val="00282E4F"/>
    <w:rsid w:val="002840C0"/>
    <w:rsid w:val="00285E9F"/>
    <w:rsid w:val="00292D1B"/>
    <w:rsid w:val="00295CAB"/>
    <w:rsid w:val="00296420"/>
    <w:rsid w:val="002A222C"/>
    <w:rsid w:val="002A2931"/>
    <w:rsid w:val="002A36A6"/>
    <w:rsid w:val="002A3F6F"/>
    <w:rsid w:val="002A66B8"/>
    <w:rsid w:val="002A6EE9"/>
    <w:rsid w:val="002B5C90"/>
    <w:rsid w:val="002B5FDE"/>
    <w:rsid w:val="002C09D9"/>
    <w:rsid w:val="002C0D91"/>
    <w:rsid w:val="002C1F2E"/>
    <w:rsid w:val="002C6090"/>
    <w:rsid w:val="002D2D14"/>
    <w:rsid w:val="002D48B7"/>
    <w:rsid w:val="002D626E"/>
    <w:rsid w:val="002E0902"/>
    <w:rsid w:val="002E232B"/>
    <w:rsid w:val="002E27B1"/>
    <w:rsid w:val="002E4F07"/>
    <w:rsid w:val="002E5134"/>
    <w:rsid w:val="002E5236"/>
    <w:rsid w:val="002E604E"/>
    <w:rsid w:val="002E6432"/>
    <w:rsid w:val="002F145E"/>
    <w:rsid w:val="002F4B7D"/>
    <w:rsid w:val="002F5D96"/>
    <w:rsid w:val="002F63A2"/>
    <w:rsid w:val="00301506"/>
    <w:rsid w:val="00302577"/>
    <w:rsid w:val="00303196"/>
    <w:rsid w:val="003051EC"/>
    <w:rsid w:val="003116DE"/>
    <w:rsid w:val="003132A5"/>
    <w:rsid w:val="00314F3F"/>
    <w:rsid w:val="0031586B"/>
    <w:rsid w:val="003204E6"/>
    <w:rsid w:val="00320610"/>
    <w:rsid w:val="00344058"/>
    <w:rsid w:val="003528EB"/>
    <w:rsid w:val="00352DD6"/>
    <w:rsid w:val="003534E4"/>
    <w:rsid w:val="00353619"/>
    <w:rsid w:val="00353B0C"/>
    <w:rsid w:val="00360253"/>
    <w:rsid w:val="00380CBD"/>
    <w:rsid w:val="00385DC1"/>
    <w:rsid w:val="00385E9F"/>
    <w:rsid w:val="00390D22"/>
    <w:rsid w:val="003932AD"/>
    <w:rsid w:val="00394D6E"/>
    <w:rsid w:val="0039611A"/>
    <w:rsid w:val="003A3F80"/>
    <w:rsid w:val="003A66B5"/>
    <w:rsid w:val="003B0973"/>
    <w:rsid w:val="003B37ED"/>
    <w:rsid w:val="003B4A53"/>
    <w:rsid w:val="003C0382"/>
    <w:rsid w:val="003C4468"/>
    <w:rsid w:val="003C4A7F"/>
    <w:rsid w:val="003C4C8E"/>
    <w:rsid w:val="003C505E"/>
    <w:rsid w:val="003C64D6"/>
    <w:rsid w:val="003D00FE"/>
    <w:rsid w:val="003D1DF5"/>
    <w:rsid w:val="003E0770"/>
    <w:rsid w:val="003E1885"/>
    <w:rsid w:val="003E3790"/>
    <w:rsid w:val="003E380E"/>
    <w:rsid w:val="003E5A81"/>
    <w:rsid w:val="003F2F9D"/>
    <w:rsid w:val="00400CE5"/>
    <w:rsid w:val="00405EAF"/>
    <w:rsid w:val="00407336"/>
    <w:rsid w:val="00414E26"/>
    <w:rsid w:val="004206EF"/>
    <w:rsid w:val="004229E8"/>
    <w:rsid w:val="00422DAC"/>
    <w:rsid w:val="004240C4"/>
    <w:rsid w:val="004247EE"/>
    <w:rsid w:val="004249F5"/>
    <w:rsid w:val="00425619"/>
    <w:rsid w:val="0043013D"/>
    <w:rsid w:val="00432C14"/>
    <w:rsid w:val="00435709"/>
    <w:rsid w:val="00440A96"/>
    <w:rsid w:val="0044323B"/>
    <w:rsid w:val="0044699F"/>
    <w:rsid w:val="00447413"/>
    <w:rsid w:val="004517EA"/>
    <w:rsid w:val="004519B5"/>
    <w:rsid w:val="0045303E"/>
    <w:rsid w:val="00455F38"/>
    <w:rsid w:val="00457D54"/>
    <w:rsid w:val="00460514"/>
    <w:rsid w:val="00474693"/>
    <w:rsid w:val="00476F61"/>
    <w:rsid w:val="0048080C"/>
    <w:rsid w:val="00483486"/>
    <w:rsid w:val="004852B0"/>
    <w:rsid w:val="00487D9E"/>
    <w:rsid w:val="00493EAF"/>
    <w:rsid w:val="0049773E"/>
    <w:rsid w:val="004A0492"/>
    <w:rsid w:val="004A28AF"/>
    <w:rsid w:val="004B7BE3"/>
    <w:rsid w:val="004C7679"/>
    <w:rsid w:val="004C77AB"/>
    <w:rsid w:val="004D0A19"/>
    <w:rsid w:val="004D6BE8"/>
    <w:rsid w:val="004D72D9"/>
    <w:rsid w:val="004E1123"/>
    <w:rsid w:val="004E3073"/>
    <w:rsid w:val="004E3C4C"/>
    <w:rsid w:val="004F08DD"/>
    <w:rsid w:val="004F0BF7"/>
    <w:rsid w:val="004F4BA6"/>
    <w:rsid w:val="004F5DD2"/>
    <w:rsid w:val="004F6937"/>
    <w:rsid w:val="00500DD6"/>
    <w:rsid w:val="0050202B"/>
    <w:rsid w:val="00502415"/>
    <w:rsid w:val="005024AD"/>
    <w:rsid w:val="00502AE8"/>
    <w:rsid w:val="00507EF7"/>
    <w:rsid w:val="0051668B"/>
    <w:rsid w:val="0051768D"/>
    <w:rsid w:val="0052236F"/>
    <w:rsid w:val="00523927"/>
    <w:rsid w:val="00525834"/>
    <w:rsid w:val="005301A9"/>
    <w:rsid w:val="00531A68"/>
    <w:rsid w:val="0053549C"/>
    <w:rsid w:val="0053562A"/>
    <w:rsid w:val="00536DAB"/>
    <w:rsid w:val="00536E33"/>
    <w:rsid w:val="00547776"/>
    <w:rsid w:val="00553BBF"/>
    <w:rsid w:val="00554F17"/>
    <w:rsid w:val="00555C34"/>
    <w:rsid w:val="00556F98"/>
    <w:rsid w:val="00564633"/>
    <w:rsid w:val="00565030"/>
    <w:rsid w:val="0056664B"/>
    <w:rsid w:val="00574A2A"/>
    <w:rsid w:val="00580888"/>
    <w:rsid w:val="00581DB7"/>
    <w:rsid w:val="0058227F"/>
    <w:rsid w:val="00584F7E"/>
    <w:rsid w:val="0058722B"/>
    <w:rsid w:val="005915F5"/>
    <w:rsid w:val="0059789B"/>
    <w:rsid w:val="005A1055"/>
    <w:rsid w:val="005A5FB4"/>
    <w:rsid w:val="005A7CF5"/>
    <w:rsid w:val="005B04CE"/>
    <w:rsid w:val="005B3F79"/>
    <w:rsid w:val="005C024D"/>
    <w:rsid w:val="005C78BB"/>
    <w:rsid w:val="005D3D80"/>
    <w:rsid w:val="005E3788"/>
    <w:rsid w:val="005E3B74"/>
    <w:rsid w:val="005E5CEB"/>
    <w:rsid w:val="005E60BF"/>
    <w:rsid w:val="005E6296"/>
    <w:rsid w:val="005F3265"/>
    <w:rsid w:val="005F405F"/>
    <w:rsid w:val="00600D61"/>
    <w:rsid w:val="00601DDB"/>
    <w:rsid w:val="00603B5F"/>
    <w:rsid w:val="00606CF8"/>
    <w:rsid w:val="00611539"/>
    <w:rsid w:val="00613954"/>
    <w:rsid w:val="00613A75"/>
    <w:rsid w:val="00613D45"/>
    <w:rsid w:val="00613E95"/>
    <w:rsid w:val="00622BC7"/>
    <w:rsid w:val="0062511A"/>
    <w:rsid w:val="0062748C"/>
    <w:rsid w:val="006275B5"/>
    <w:rsid w:val="00627EA8"/>
    <w:rsid w:val="0063098E"/>
    <w:rsid w:val="0063432E"/>
    <w:rsid w:val="00635E97"/>
    <w:rsid w:val="00636189"/>
    <w:rsid w:val="00641860"/>
    <w:rsid w:val="00642B96"/>
    <w:rsid w:val="00643024"/>
    <w:rsid w:val="00644932"/>
    <w:rsid w:val="00662764"/>
    <w:rsid w:val="006674D4"/>
    <w:rsid w:val="006715F8"/>
    <w:rsid w:val="00671799"/>
    <w:rsid w:val="006723AD"/>
    <w:rsid w:val="00674326"/>
    <w:rsid w:val="00675D4C"/>
    <w:rsid w:val="00675FD2"/>
    <w:rsid w:val="00680677"/>
    <w:rsid w:val="00684CC9"/>
    <w:rsid w:val="00692728"/>
    <w:rsid w:val="006940CD"/>
    <w:rsid w:val="006942F8"/>
    <w:rsid w:val="006A38AC"/>
    <w:rsid w:val="006A7487"/>
    <w:rsid w:val="006A7FDA"/>
    <w:rsid w:val="006B0A04"/>
    <w:rsid w:val="006B36DC"/>
    <w:rsid w:val="006B3AFE"/>
    <w:rsid w:val="006B448A"/>
    <w:rsid w:val="006B48B5"/>
    <w:rsid w:val="006B7488"/>
    <w:rsid w:val="006C10C2"/>
    <w:rsid w:val="006C4B87"/>
    <w:rsid w:val="006C7621"/>
    <w:rsid w:val="006C7E5E"/>
    <w:rsid w:val="006D3237"/>
    <w:rsid w:val="006D655F"/>
    <w:rsid w:val="006D6D98"/>
    <w:rsid w:val="006E0BDA"/>
    <w:rsid w:val="006E7B81"/>
    <w:rsid w:val="006F165C"/>
    <w:rsid w:val="006F1B40"/>
    <w:rsid w:val="006F3355"/>
    <w:rsid w:val="006F3C63"/>
    <w:rsid w:val="006F4F37"/>
    <w:rsid w:val="006F576C"/>
    <w:rsid w:val="006F653D"/>
    <w:rsid w:val="00700CAA"/>
    <w:rsid w:val="007102F1"/>
    <w:rsid w:val="0071066C"/>
    <w:rsid w:val="00713064"/>
    <w:rsid w:val="007138FC"/>
    <w:rsid w:val="00713B24"/>
    <w:rsid w:val="00714DCF"/>
    <w:rsid w:val="0072080E"/>
    <w:rsid w:val="00721DB4"/>
    <w:rsid w:val="00724498"/>
    <w:rsid w:val="0072512B"/>
    <w:rsid w:val="007263C0"/>
    <w:rsid w:val="00731154"/>
    <w:rsid w:val="0073267E"/>
    <w:rsid w:val="007364D1"/>
    <w:rsid w:val="007410F1"/>
    <w:rsid w:val="00744818"/>
    <w:rsid w:val="00744BA2"/>
    <w:rsid w:val="00745664"/>
    <w:rsid w:val="007506B7"/>
    <w:rsid w:val="00750E76"/>
    <w:rsid w:val="00753DD3"/>
    <w:rsid w:val="00762CC0"/>
    <w:rsid w:val="00773D03"/>
    <w:rsid w:val="00774348"/>
    <w:rsid w:val="00774E47"/>
    <w:rsid w:val="0078021E"/>
    <w:rsid w:val="0078212D"/>
    <w:rsid w:val="00784C44"/>
    <w:rsid w:val="007852E1"/>
    <w:rsid w:val="007860D5"/>
    <w:rsid w:val="007930AB"/>
    <w:rsid w:val="007A1D58"/>
    <w:rsid w:val="007A2915"/>
    <w:rsid w:val="007A4EF9"/>
    <w:rsid w:val="007A50C8"/>
    <w:rsid w:val="007A5A93"/>
    <w:rsid w:val="007B0BC8"/>
    <w:rsid w:val="007B1BA0"/>
    <w:rsid w:val="007B2AD0"/>
    <w:rsid w:val="007B574B"/>
    <w:rsid w:val="007B6A01"/>
    <w:rsid w:val="007C01AA"/>
    <w:rsid w:val="007C53D7"/>
    <w:rsid w:val="007D2E8B"/>
    <w:rsid w:val="007D3545"/>
    <w:rsid w:val="007D6A14"/>
    <w:rsid w:val="007E02CE"/>
    <w:rsid w:val="007E2312"/>
    <w:rsid w:val="007E34DF"/>
    <w:rsid w:val="007E3EB8"/>
    <w:rsid w:val="007E4DF7"/>
    <w:rsid w:val="007F0DE8"/>
    <w:rsid w:val="007F3CF4"/>
    <w:rsid w:val="00803642"/>
    <w:rsid w:val="00803EA5"/>
    <w:rsid w:val="008076C5"/>
    <w:rsid w:val="00810641"/>
    <w:rsid w:val="00812891"/>
    <w:rsid w:val="00813905"/>
    <w:rsid w:val="00816B87"/>
    <w:rsid w:val="0082135F"/>
    <w:rsid w:val="00824857"/>
    <w:rsid w:val="00825BA6"/>
    <w:rsid w:val="00827C56"/>
    <w:rsid w:val="00832804"/>
    <w:rsid w:val="00835478"/>
    <w:rsid w:val="008359BD"/>
    <w:rsid w:val="0084067A"/>
    <w:rsid w:val="00841183"/>
    <w:rsid w:val="008416A6"/>
    <w:rsid w:val="008417FC"/>
    <w:rsid w:val="00843FFB"/>
    <w:rsid w:val="008513F0"/>
    <w:rsid w:val="0085149A"/>
    <w:rsid w:val="00852BF4"/>
    <w:rsid w:val="00860E0D"/>
    <w:rsid w:val="00861313"/>
    <w:rsid w:val="008663D4"/>
    <w:rsid w:val="00871241"/>
    <w:rsid w:val="00880449"/>
    <w:rsid w:val="00881FD0"/>
    <w:rsid w:val="00882C50"/>
    <w:rsid w:val="0088329B"/>
    <w:rsid w:val="00890936"/>
    <w:rsid w:val="0089147C"/>
    <w:rsid w:val="00894C7D"/>
    <w:rsid w:val="008A2D2C"/>
    <w:rsid w:val="008A3C15"/>
    <w:rsid w:val="008A42C6"/>
    <w:rsid w:val="008A4905"/>
    <w:rsid w:val="008A4CC0"/>
    <w:rsid w:val="008B07E4"/>
    <w:rsid w:val="008B1516"/>
    <w:rsid w:val="008B4F04"/>
    <w:rsid w:val="008B6AC5"/>
    <w:rsid w:val="008B7D1C"/>
    <w:rsid w:val="008C3454"/>
    <w:rsid w:val="008C622E"/>
    <w:rsid w:val="008C7624"/>
    <w:rsid w:val="008C7BD3"/>
    <w:rsid w:val="008D3C5A"/>
    <w:rsid w:val="008D712C"/>
    <w:rsid w:val="008F0665"/>
    <w:rsid w:val="008F26EF"/>
    <w:rsid w:val="008F3815"/>
    <w:rsid w:val="008F55AB"/>
    <w:rsid w:val="00901144"/>
    <w:rsid w:val="00902CE7"/>
    <w:rsid w:val="00903174"/>
    <w:rsid w:val="00912DB9"/>
    <w:rsid w:val="00912EA7"/>
    <w:rsid w:val="0091349A"/>
    <w:rsid w:val="009137F3"/>
    <w:rsid w:val="00914FDB"/>
    <w:rsid w:val="00916AED"/>
    <w:rsid w:val="00922DF3"/>
    <w:rsid w:val="00925125"/>
    <w:rsid w:val="009267E3"/>
    <w:rsid w:val="00943237"/>
    <w:rsid w:val="00945FFE"/>
    <w:rsid w:val="00947937"/>
    <w:rsid w:val="009515F9"/>
    <w:rsid w:val="00951C91"/>
    <w:rsid w:val="009525F4"/>
    <w:rsid w:val="00952AF8"/>
    <w:rsid w:val="009644AF"/>
    <w:rsid w:val="0096495A"/>
    <w:rsid w:val="009658B9"/>
    <w:rsid w:val="00967787"/>
    <w:rsid w:val="00973B8D"/>
    <w:rsid w:val="00975A47"/>
    <w:rsid w:val="0097600D"/>
    <w:rsid w:val="00977282"/>
    <w:rsid w:val="00977E04"/>
    <w:rsid w:val="00985F8B"/>
    <w:rsid w:val="0098614D"/>
    <w:rsid w:val="009861BC"/>
    <w:rsid w:val="00991769"/>
    <w:rsid w:val="009955B1"/>
    <w:rsid w:val="009A4BC8"/>
    <w:rsid w:val="009B125F"/>
    <w:rsid w:val="009B59FA"/>
    <w:rsid w:val="009C1B24"/>
    <w:rsid w:val="009C685B"/>
    <w:rsid w:val="009D05CC"/>
    <w:rsid w:val="009D23FA"/>
    <w:rsid w:val="009D475B"/>
    <w:rsid w:val="009D4E94"/>
    <w:rsid w:val="009D6862"/>
    <w:rsid w:val="009D7845"/>
    <w:rsid w:val="009E0E19"/>
    <w:rsid w:val="009E3849"/>
    <w:rsid w:val="009E7D59"/>
    <w:rsid w:val="009E7DEA"/>
    <w:rsid w:val="009F29B0"/>
    <w:rsid w:val="009F4C73"/>
    <w:rsid w:val="009F6B80"/>
    <w:rsid w:val="009F7165"/>
    <w:rsid w:val="009F7FF9"/>
    <w:rsid w:val="00A12B35"/>
    <w:rsid w:val="00A134FE"/>
    <w:rsid w:val="00A200AC"/>
    <w:rsid w:val="00A341FA"/>
    <w:rsid w:val="00A3752F"/>
    <w:rsid w:val="00A4003D"/>
    <w:rsid w:val="00A45723"/>
    <w:rsid w:val="00A46D01"/>
    <w:rsid w:val="00A50EEE"/>
    <w:rsid w:val="00A5309B"/>
    <w:rsid w:val="00A578D3"/>
    <w:rsid w:val="00A60731"/>
    <w:rsid w:val="00A65C7F"/>
    <w:rsid w:val="00A70338"/>
    <w:rsid w:val="00A72F32"/>
    <w:rsid w:val="00A77AE5"/>
    <w:rsid w:val="00A810D5"/>
    <w:rsid w:val="00A8260D"/>
    <w:rsid w:val="00A83D34"/>
    <w:rsid w:val="00A86A83"/>
    <w:rsid w:val="00A95156"/>
    <w:rsid w:val="00A9517A"/>
    <w:rsid w:val="00A96A7A"/>
    <w:rsid w:val="00A96C4D"/>
    <w:rsid w:val="00A97F05"/>
    <w:rsid w:val="00AA20F4"/>
    <w:rsid w:val="00AA7958"/>
    <w:rsid w:val="00AB02BF"/>
    <w:rsid w:val="00AB37FC"/>
    <w:rsid w:val="00AB7D69"/>
    <w:rsid w:val="00AC1406"/>
    <w:rsid w:val="00AD14FE"/>
    <w:rsid w:val="00AD20FD"/>
    <w:rsid w:val="00AD3346"/>
    <w:rsid w:val="00AD3EE7"/>
    <w:rsid w:val="00AD63FC"/>
    <w:rsid w:val="00AD7CA1"/>
    <w:rsid w:val="00AE3470"/>
    <w:rsid w:val="00AE3AA3"/>
    <w:rsid w:val="00AE5E25"/>
    <w:rsid w:val="00AF7643"/>
    <w:rsid w:val="00B00C0C"/>
    <w:rsid w:val="00B12DE5"/>
    <w:rsid w:val="00B13715"/>
    <w:rsid w:val="00B14BFA"/>
    <w:rsid w:val="00B156FB"/>
    <w:rsid w:val="00B206A8"/>
    <w:rsid w:val="00B2434C"/>
    <w:rsid w:val="00B24867"/>
    <w:rsid w:val="00B2609A"/>
    <w:rsid w:val="00B26FA0"/>
    <w:rsid w:val="00B30084"/>
    <w:rsid w:val="00B32599"/>
    <w:rsid w:val="00B51A36"/>
    <w:rsid w:val="00B6166D"/>
    <w:rsid w:val="00B61F49"/>
    <w:rsid w:val="00B62F78"/>
    <w:rsid w:val="00B637EB"/>
    <w:rsid w:val="00B64C88"/>
    <w:rsid w:val="00B67CA7"/>
    <w:rsid w:val="00B75F23"/>
    <w:rsid w:val="00B83A15"/>
    <w:rsid w:val="00B848DC"/>
    <w:rsid w:val="00B85135"/>
    <w:rsid w:val="00B86E70"/>
    <w:rsid w:val="00B908FE"/>
    <w:rsid w:val="00B97A14"/>
    <w:rsid w:val="00BA5B02"/>
    <w:rsid w:val="00BA6CAF"/>
    <w:rsid w:val="00BA6D6E"/>
    <w:rsid w:val="00BA7EDC"/>
    <w:rsid w:val="00BB1191"/>
    <w:rsid w:val="00BB229B"/>
    <w:rsid w:val="00BB69D0"/>
    <w:rsid w:val="00BB7513"/>
    <w:rsid w:val="00BC757C"/>
    <w:rsid w:val="00BC7DD9"/>
    <w:rsid w:val="00BD028F"/>
    <w:rsid w:val="00BD47E8"/>
    <w:rsid w:val="00BD5B5F"/>
    <w:rsid w:val="00BE11E7"/>
    <w:rsid w:val="00BE3541"/>
    <w:rsid w:val="00BE60DE"/>
    <w:rsid w:val="00BF60F7"/>
    <w:rsid w:val="00BF680E"/>
    <w:rsid w:val="00C01366"/>
    <w:rsid w:val="00C018C5"/>
    <w:rsid w:val="00C0452C"/>
    <w:rsid w:val="00C04B76"/>
    <w:rsid w:val="00C06DAF"/>
    <w:rsid w:val="00C10CA6"/>
    <w:rsid w:val="00C16260"/>
    <w:rsid w:val="00C2080A"/>
    <w:rsid w:val="00C2534A"/>
    <w:rsid w:val="00C26DDE"/>
    <w:rsid w:val="00C34BC3"/>
    <w:rsid w:val="00C35788"/>
    <w:rsid w:val="00C37A8E"/>
    <w:rsid w:val="00C41445"/>
    <w:rsid w:val="00C43473"/>
    <w:rsid w:val="00C435B4"/>
    <w:rsid w:val="00C43AEA"/>
    <w:rsid w:val="00C44F3A"/>
    <w:rsid w:val="00C50121"/>
    <w:rsid w:val="00C56C15"/>
    <w:rsid w:val="00C6131C"/>
    <w:rsid w:val="00C639CA"/>
    <w:rsid w:val="00C70E71"/>
    <w:rsid w:val="00C71A0E"/>
    <w:rsid w:val="00C7748A"/>
    <w:rsid w:val="00C87051"/>
    <w:rsid w:val="00C87E16"/>
    <w:rsid w:val="00C9109A"/>
    <w:rsid w:val="00C91488"/>
    <w:rsid w:val="00C924F5"/>
    <w:rsid w:val="00C968CF"/>
    <w:rsid w:val="00C97A64"/>
    <w:rsid w:val="00C97B67"/>
    <w:rsid w:val="00CA2AFA"/>
    <w:rsid w:val="00CA69DA"/>
    <w:rsid w:val="00CB13A7"/>
    <w:rsid w:val="00CB245E"/>
    <w:rsid w:val="00CB6F15"/>
    <w:rsid w:val="00CB7B58"/>
    <w:rsid w:val="00CC042C"/>
    <w:rsid w:val="00CC0B22"/>
    <w:rsid w:val="00CC142A"/>
    <w:rsid w:val="00CC47E6"/>
    <w:rsid w:val="00CC7E90"/>
    <w:rsid w:val="00CD11A8"/>
    <w:rsid w:val="00CD49CB"/>
    <w:rsid w:val="00CD690C"/>
    <w:rsid w:val="00CE464C"/>
    <w:rsid w:val="00CF278A"/>
    <w:rsid w:val="00CF3FA1"/>
    <w:rsid w:val="00D022BD"/>
    <w:rsid w:val="00D05866"/>
    <w:rsid w:val="00D16639"/>
    <w:rsid w:val="00D43406"/>
    <w:rsid w:val="00D43DF9"/>
    <w:rsid w:val="00D5138D"/>
    <w:rsid w:val="00D543B0"/>
    <w:rsid w:val="00D621FF"/>
    <w:rsid w:val="00D6553D"/>
    <w:rsid w:val="00D6744B"/>
    <w:rsid w:val="00D727CE"/>
    <w:rsid w:val="00D72CDE"/>
    <w:rsid w:val="00D739EA"/>
    <w:rsid w:val="00D76908"/>
    <w:rsid w:val="00D82911"/>
    <w:rsid w:val="00D82E81"/>
    <w:rsid w:val="00D83411"/>
    <w:rsid w:val="00D834C0"/>
    <w:rsid w:val="00D86AD4"/>
    <w:rsid w:val="00D90B68"/>
    <w:rsid w:val="00D92397"/>
    <w:rsid w:val="00D93FCB"/>
    <w:rsid w:val="00D94C34"/>
    <w:rsid w:val="00D95FE2"/>
    <w:rsid w:val="00D969B8"/>
    <w:rsid w:val="00DA24D1"/>
    <w:rsid w:val="00DB0A4C"/>
    <w:rsid w:val="00DB10E8"/>
    <w:rsid w:val="00DB62DE"/>
    <w:rsid w:val="00DC0020"/>
    <w:rsid w:val="00DC2507"/>
    <w:rsid w:val="00DC284E"/>
    <w:rsid w:val="00DC2949"/>
    <w:rsid w:val="00DC4CF2"/>
    <w:rsid w:val="00DC5495"/>
    <w:rsid w:val="00DD0973"/>
    <w:rsid w:val="00DD1E99"/>
    <w:rsid w:val="00DD3553"/>
    <w:rsid w:val="00DD606E"/>
    <w:rsid w:val="00DE0012"/>
    <w:rsid w:val="00DE0C97"/>
    <w:rsid w:val="00DE7E33"/>
    <w:rsid w:val="00E02377"/>
    <w:rsid w:val="00E079F1"/>
    <w:rsid w:val="00E11534"/>
    <w:rsid w:val="00E1241B"/>
    <w:rsid w:val="00E153EC"/>
    <w:rsid w:val="00E20E38"/>
    <w:rsid w:val="00E21D85"/>
    <w:rsid w:val="00E24ACF"/>
    <w:rsid w:val="00E276F0"/>
    <w:rsid w:val="00E31725"/>
    <w:rsid w:val="00E332D2"/>
    <w:rsid w:val="00E35609"/>
    <w:rsid w:val="00E4419B"/>
    <w:rsid w:val="00E46A8A"/>
    <w:rsid w:val="00E533B5"/>
    <w:rsid w:val="00E538EE"/>
    <w:rsid w:val="00E547FF"/>
    <w:rsid w:val="00E574C6"/>
    <w:rsid w:val="00E6534E"/>
    <w:rsid w:val="00E70E05"/>
    <w:rsid w:val="00E754B9"/>
    <w:rsid w:val="00E75824"/>
    <w:rsid w:val="00E76694"/>
    <w:rsid w:val="00E853F8"/>
    <w:rsid w:val="00E8549A"/>
    <w:rsid w:val="00E85761"/>
    <w:rsid w:val="00E87349"/>
    <w:rsid w:val="00E90B69"/>
    <w:rsid w:val="00E925BB"/>
    <w:rsid w:val="00EA07E0"/>
    <w:rsid w:val="00EA38AA"/>
    <w:rsid w:val="00EB4112"/>
    <w:rsid w:val="00EB65E0"/>
    <w:rsid w:val="00EB7842"/>
    <w:rsid w:val="00EC130D"/>
    <w:rsid w:val="00EC233D"/>
    <w:rsid w:val="00EC4B1A"/>
    <w:rsid w:val="00EC58B0"/>
    <w:rsid w:val="00EC7735"/>
    <w:rsid w:val="00ED3B5B"/>
    <w:rsid w:val="00ED4ED7"/>
    <w:rsid w:val="00EF4A48"/>
    <w:rsid w:val="00EF6C17"/>
    <w:rsid w:val="00F003BD"/>
    <w:rsid w:val="00F03A29"/>
    <w:rsid w:val="00F067D1"/>
    <w:rsid w:val="00F07102"/>
    <w:rsid w:val="00F07C04"/>
    <w:rsid w:val="00F1013E"/>
    <w:rsid w:val="00F10EF4"/>
    <w:rsid w:val="00F125A3"/>
    <w:rsid w:val="00F146E0"/>
    <w:rsid w:val="00F17031"/>
    <w:rsid w:val="00F27215"/>
    <w:rsid w:val="00F27544"/>
    <w:rsid w:val="00F3183E"/>
    <w:rsid w:val="00F35818"/>
    <w:rsid w:val="00F37192"/>
    <w:rsid w:val="00F44918"/>
    <w:rsid w:val="00F52AD9"/>
    <w:rsid w:val="00F548D2"/>
    <w:rsid w:val="00F61C93"/>
    <w:rsid w:val="00F631A5"/>
    <w:rsid w:val="00F64AF1"/>
    <w:rsid w:val="00F65723"/>
    <w:rsid w:val="00F65769"/>
    <w:rsid w:val="00F660AE"/>
    <w:rsid w:val="00F7023B"/>
    <w:rsid w:val="00F720DF"/>
    <w:rsid w:val="00F75E9E"/>
    <w:rsid w:val="00F76839"/>
    <w:rsid w:val="00F81742"/>
    <w:rsid w:val="00F81767"/>
    <w:rsid w:val="00F83D51"/>
    <w:rsid w:val="00F8432C"/>
    <w:rsid w:val="00F84E54"/>
    <w:rsid w:val="00F904F0"/>
    <w:rsid w:val="00F93F73"/>
    <w:rsid w:val="00FA2D1E"/>
    <w:rsid w:val="00FB69D0"/>
    <w:rsid w:val="00FB7B1E"/>
    <w:rsid w:val="00FC008C"/>
    <w:rsid w:val="00FC0D9B"/>
    <w:rsid w:val="00FC4CA4"/>
    <w:rsid w:val="00FC7044"/>
    <w:rsid w:val="00FD02F9"/>
    <w:rsid w:val="00FD3116"/>
    <w:rsid w:val="00FD3315"/>
    <w:rsid w:val="00FD69FA"/>
    <w:rsid w:val="00FE6749"/>
    <w:rsid w:val="00FF4802"/>
    <w:rsid w:val="00FF646C"/>
    <w:rsid w:val="00FF67E0"/>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7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 w:type="character" w:customStyle="1" w:styleId="10">
    <w:name w:val="Заголовок 1 Знак"/>
    <w:basedOn w:val="a0"/>
    <w:link w:val="1"/>
    <w:uiPriority w:val="9"/>
    <w:rsid w:val="006B74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7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 w:type="character" w:customStyle="1" w:styleId="10">
    <w:name w:val="Заголовок 1 Знак"/>
    <w:basedOn w:val="a0"/>
    <w:link w:val="1"/>
    <w:uiPriority w:val="9"/>
    <w:rsid w:val="006B74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081">
      <w:bodyDiv w:val="1"/>
      <w:marLeft w:val="0"/>
      <w:marRight w:val="0"/>
      <w:marTop w:val="0"/>
      <w:marBottom w:val="0"/>
      <w:divBdr>
        <w:top w:val="none" w:sz="0" w:space="0" w:color="auto"/>
        <w:left w:val="none" w:sz="0" w:space="0" w:color="auto"/>
        <w:bottom w:val="none" w:sz="0" w:space="0" w:color="auto"/>
        <w:right w:val="none" w:sz="0" w:space="0" w:color="auto"/>
      </w:divBdr>
    </w:div>
    <w:div w:id="277026976">
      <w:bodyDiv w:val="1"/>
      <w:marLeft w:val="0"/>
      <w:marRight w:val="0"/>
      <w:marTop w:val="0"/>
      <w:marBottom w:val="0"/>
      <w:divBdr>
        <w:top w:val="none" w:sz="0" w:space="0" w:color="auto"/>
        <w:left w:val="none" w:sz="0" w:space="0" w:color="auto"/>
        <w:bottom w:val="none" w:sz="0" w:space="0" w:color="auto"/>
        <w:right w:val="none" w:sz="0" w:space="0" w:color="auto"/>
      </w:divBdr>
    </w:div>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765418534">
      <w:bodyDiv w:val="1"/>
      <w:marLeft w:val="0"/>
      <w:marRight w:val="0"/>
      <w:marTop w:val="0"/>
      <w:marBottom w:val="0"/>
      <w:divBdr>
        <w:top w:val="none" w:sz="0" w:space="0" w:color="auto"/>
        <w:left w:val="none" w:sz="0" w:space="0" w:color="auto"/>
        <w:bottom w:val="none" w:sz="0" w:space="0" w:color="auto"/>
        <w:right w:val="none" w:sz="0" w:space="0" w:color="auto"/>
      </w:divBdr>
    </w:div>
    <w:div w:id="839270003">
      <w:bodyDiv w:val="1"/>
      <w:marLeft w:val="0"/>
      <w:marRight w:val="0"/>
      <w:marTop w:val="0"/>
      <w:marBottom w:val="0"/>
      <w:divBdr>
        <w:top w:val="none" w:sz="0" w:space="0" w:color="auto"/>
        <w:left w:val="none" w:sz="0" w:space="0" w:color="auto"/>
        <w:bottom w:val="none" w:sz="0" w:space="0" w:color="auto"/>
        <w:right w:val="none" w:sz="0" w:space="0" w:color="auto"/>
      </w:divBdr>
    </w:div>
    <w:div w:id="1047992338">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40597648">
      <w:bodyDiv w:val="1"/>
      <w:marLeft w:val="0"/>
      <w:marRight w:val="0"/>
      <w:marTop w:val="0"/>
      <w:marBottom w:val="0"/>
      <w:divBdr>
        <w:top w:val="none" w:sz="0" w:space="0" w:color="auto"/>
        <w:left w:val="none" w:sz="0" w:space="0" w:color="auto"/>
        <w:bottom w:val="none" w:sz="0" w:space="0" w:color="auto"/>
        <w:right w:val="none" w:sz="0" w:space="0" w:color="auto"/>
      </w:divBdr>
    </w:div>
    <w:div w:id="1273703850">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 w:id="1405034240">
      <w:bodyDiv w:val="1"/>
      <w:marLeft w:val="0"/>
      <w:marRight w:val="0"/>
      <w:marTop w:val="0"/>
      <w:marBottom w:val="0"/>
      <w:divBdr>
        <w:top w:val="none" w:sz="0" w:space="0" w:color="auto"/>
        <w:left w:val="none" w:sz="0" w:space="0" w:color="auto"/>
        <w:bottom w:val="none" w:sz="0" w:space="0" w:color="auto"/>
        <w:right w:val="none" w:sz="0" w:space="0" w:color="auto"/>
      </w:divBdr>
    </w:div>
    <w:div w:id="1614053365">
      <w:bodyDiv w:val="1"/>
      <w:marLeft w:val="0"/>
      <w:marRight w:val="0"/>
      <w:marTop w:val="0"/>
      <w:marBottom w:val="0"/>
      <w:divBdr>
        <w:top w:val="none" w:sz="0" w:space="0" w:color="auto"/>
        <w:left w:val="none" w:sz="0" w:space="0" w:color="auto"/>
        <w:bottom w:val="none" w:sz="0" w:space="0" w:color="auto"/>
        <w:right w:val="none" w:sz="0" w:space="0" w:color="auto"/>
      </w:divBdr>
    </w:div>
    <w:div w:id="1749423808">
      <w:bodyDiv w:val="1"/>
      <w:marLeft w:val="0"/>
      <w:marRight w:val="0"/>
      <w:marTop w:val="0"/>
      <w:marBottom w:val="0"/>
      <w:divBdr>
        <w:top w:val="none" w:sz="0" w:space="0" w:color="auto"/>
        <w:left w:val="none" w:sz="0" w:space="0" w:color="auto"/>
        <w:bottom w:val="none" w:sz="0" w:space="0" w:color="auto"/>
        <w:right w:val="none" w:sz="0" w:space="0" w:color="auto"/>
      </w:divBdr>
    </w:div>
    <w:div w:id="1831168343">
      <w:bodyDiv w:val="1"/>
      <w:marLeft w:val="0"/>
      <w:marRight w:val="0"/>
      <w:marTop w:val="0"/>
      <w:marBottom w:val="0"/>
      <w:divBdr>
        <w:top w:val="none" w:sz="0" w:space="0" w:color="auto"/>
        <w:left w:val="none" w:sz="0" w:space="0" w:color="auto"/>
        <w:bottom w:val="none" w:sz="0" w:space="0" w:color="auto"/>
        <w:right w:val="none" w:sz="0" w:space="0" w:color="auto"/>
      </w:divBdr>
    </w:div>
    <w:div w:id="19113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21F804642B1001FE028AE12858B1F50E5E4F8300D67346D687042A263C40AA17159943AD325600CAD5BCEE5DDA43F26942709BAF74214E7HDoAG" TargetMode="External"/><Relationship Id="rId4" Type="http://schemas.microsoft.com/office/2007/relationships/stylesWithEffects" Target="stylesWithEffects.xml"/><Relationship Id="rId9" Type="http://schemas.openxmlformats.org/officeDocument/2006/relationships/hyperlink" Target="consultantplus://offline/ref=221F804642B1001FE028AE12858B1F50E4E4F73C0439636F39254CA76B9442B13F1C993BD2276506F801DEE194F13338953E17BFE942H1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9367-06B2-4651-A1BD-AF7F7C3E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4165</Words>
  <Characters>23746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Certified Windows</cp:lastModifiedBy>
  <cp:revision>2</cp:revision>
  <cp:lastPrinted>2022-07-21T03:50:00Z</cp:lastPrinted>
  <dcterms:created xsi:type="dcterms:W3CDTF">2022-07-21T11:06:00Z</dcterms:created>
  <dcterms:modified xsi:type="dcterms:W3CDTF">2022-07-21T11:06:00Z</dcterms:modified>
</cp:coreProperties>
</file>