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CB6" w:rsidRPr="00584CB6" w:rsidRDefault="003A699C" w:rsidP="00A23D73">
      <w:pPr>
        <w:spacing w:after="0" w:line="240" w:lineRule="auto"/>
        <w:ind w:left="106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84CB6">
        <w:rPr>
          <w:rFonts w:ascii="Times New Roman" w:hAnsi="Times New Roman" w:cs="Times New Roman"/>
          <w:sz w:val="24"/>
          <w:szCs w:val="24"/>
        </w:rPr>
        <w:t xml:space="preserve">Приложение к постановлению </w:t>
      </w:r>
      <w:r w:rsidR="00584CB6">
        <w:rPr>
          <w:rFonts w:ascii="Times New Roman" w:hAnsi="Times New Roman" w:cs="Times New Roman"/>
          <w:sz w:val="24"/>
          <w:szCs w:val="24"/>
        </w:rPr>
        <w:t xml:space="preserve">       </w:t>
      </w:r>
      <w:r w:rsidR="004A576E">
        <w:rPr>
          <w:rFonts w:ascii="Times New Roman" w:hAnsi="Times New Roman" w:cs="Times New Roman"/>
          <w:sz w:val="24"/>
          <w:szCs w:val="24"/>
        </w:rPr>
        <w:t xml:space="preserve">  </w:t>
      </w:r>
      <w:r w:rsidR="00A23D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A5445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A576E">
        <w:rPr>
          <w:rFonts w:ascii="Times New Roman" w:hAnsi="Times New Roman" w:cs="Times New Roman"/>
          <w:sz w:val="24"/>
          <w:szCs w:val="24"/>
        </w:rPr>
        <w:t>И</w:t>
      </w:r>
      <w:r w:rsidRPr="00584CB6">
        <w:rPr>
          <w:rFonts w:ascii="Times New Roman" w:hAnsi="Times New Roman" w:cs="Times New Roman"/>
          <w:sz w:val="24"/>
          <w:szCs w:val="24"/>
        </w:rPr>
        <w:t>збирательной ко</w:t>
      </w:r>
      <w:r w:rsidR="00242D35" w:rsidRPr="00584CB6">
        <w:rPr>
          <w:rFonts w:ascii="Times New Roman" w:hAnsi="Times New Roman" w:cs="Times New Roman"/>
          <w:sz w:val="24"/>
          <w:szCs w:val="24"/>
        </w:rPr>
        <w:t xml:space="preserve">миссии </w:t>
      </w:r>
    </w:p>
    <w:p w:rsidR="00A5445D" w:rsidRDefault="00A5445D" w:rsidP="00A54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="00584CB6" w:rsidRPr="00584CB6">
        <w:rPr>
          <w:rFonts w:ascii="Times New Roman" w:hAnsi="Times New Roman" w:cs="Times New Roman"/>
          <w:sz w:val="24"/>
          <w:szCs w:val="24"/>
        </w:rPr>
        <w:t xml:space="preserve"> </w:t>
      </w:r>
      <w:r w:rsidR="00242D35" w:rsidRPr="00584CB6">
        <w:rPr>
          <w:rFonts w:ascii="Times New Roman" w:hAnsi="Times New Roman" w:cs="Times New Roman"/>
          <w:sz w:val="24"/>
          <w:szCs w:val="24"/>
        </w:rPr>
        <w:t>Кемеровской области</w:t>
      </w:r>
      <w:r w:rsidR="00A23D73">
        <w:rPr>
          <w:rFonts w:ascii="Times New Roman" w:hAnsi="Times New Roman" w:cs="Times New Roman"/>
          <w:sz w:val="24"/>
          <w:szCs w:val="24"/>
        </w:rPr>
        <w:t xml:space="preserve"> – Кузбасса </w:t>
      </w:r>
    </w:p>
    <w:p w:rsidR="003A699C" w:rsidRPr="00584CB6" w:rsidRDefault="00A5445D" w:rsidP="00A54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="00A23D73">
        <w:rPr>
          <w:rFonts w:ascii="Times New Roman" w:hAnsi="Times New Roman" w:cs="Times New Roman"/>
          <w:sz w:val="24"/>
          <w:szCs w:val="24"/>
        </w:rPr>
        <w:t xml:space="preserve">    </w:t>
      </w:r>
      <w:r w:rsidR="00242D35" w:rsidRPr="00584CB6">
        <w:rPr>
          <w:rFonts w:ascii="Times New Roman" w:hAnsi="Times New Roman" w:cs="Times New Roman"/>
          <w:sz w:val="24"/>
          <w:szCs w:val="24"/>
        </w:rPr>
        <w:t xml:space="preserve">от </w:t>
      </w:r>
      <w:r w:rsidR="00890F67">
        <w:rPr>
          <w:rFonts w:ascii="Times New Roman" w:hAnsi="Times New Roman" w:cs="Times New Roman"/>
          <w:sz w:val="24"/>
          <w:szCs w:val="24"/>
        </w:rPr>
        <w:t>30</w:t>
      </w:r>
      <w:r w:rsidR="00FF1865">
        <w:rPr>
          <w:rFonts w:ascii="Times New Roman" w:hAnsi="Times New Roman" w:cs="Times New Roman"/>
          <w:sz w:val="24"/>
          <w:szCs w:val="24"/>
        </w:rPr>
        <w:t xml:space="preserve"> января</w:t>
      </w:r>
      <w:r w:rsidR="008C3054" w:rsidRPr="00584CB6">
        <w:rPr>
          <w:rFonts w:ascii="Times New Roman" w:hAnsi="Times New Roman" w:cs="Times New Roman"/>
          <w:sz w:val="24"/>
          <w:szCs w:val="24"/>
        </w:rPr>
        <w:t xml:space="preserve"> </w:t>
      </w:r>
      <w:r w:rsidR="00A23D73">
        <w:rPr>
          <w:rFonts w:ascii="Times New Roman" w:hAnsi="Times New Roman" w:cs="Times New Roman"/>
          <w:sz w:val="24"/>
          <w:szCs w:val="24"/>
        </w:rPr>
        <w:t>2020</w:t>
      </w:r>
      <w:r w:rsidR="004A576E">
        <w:rPr>
          <w:rFonts w:ascii="Times New Roman" w:hAnsi="Times New Roman" w:cs="Times New Roman"/>
          <w:sz w:val="24"/>
          <w:szCs w:val="24"/>
        </w:rPr>
        <w:t xml:space="preserve"> г. </w:t>
      </w:r>
      <w:r w:rsidR="00242D35" w:rsidRPr="00584CB6">
        <w:rPr>
          <w:rFonts w:ascii="Times New Roman" w:hAnsi="Times New Roman" w:cs="Times New Roman"/>
          <w:sz w:val="24"/>
          <w:szCs w:val="24"/>
        </w:rPr>
        <w:t>№</w:t>
      </w:r>
      <w:r w:rsidR="00A23D73">
        <w:rPr>
          <w:rFonts w:ascii="Times New Roman" w:hAnsi="Times New Roman" w:cs="Times New Roman"/>
          <w:sz w:val="24"/>
          <w:szCs w:val="24"/>
        </w:rPr>
        <w:t xml:space="preserve"> 111</w:t>
      </w:r>
      <w:r w:rsidR="00FF1865">
        <w:rPr>
          <w:rFonts w:ascii="Times New Roman" w:hAnsi="Times New Roman" w:cs="Times New Roman"/>
          <w:sz w:val="24"/>
          <w:szCs w:val="24"/>
        </w:rPr>
        <w:t>/</w:t>
      </w:r>
      <w:r w:rsidR="00890F67">
        <w:rPr>
          <w:rFonts w:ascii="Times New Roman" w:hAnsi="Times New Roman" w:cs="Times New Roman"/>
          <w:sz w:val="24"/>
          <w:szCs w:val="24"/>
        </w:rPr>
        <w:t>1063</w:t>
      </w:r>
      <w:r w:rsidR="008C3054" w:rsidRPr="00584CB6">
        <w:rPr>
          <w:rFonts w:ascii="Times New Roman" w:hAnsi="Times New Roman" w:cs="Times New Roman"/>
          <w:sz w:val="24"/>
          <w:szCs w:val="24"/>
        </w:rPr>
        <w:t>-6</w:t>
      </w:r>
    </w:p>
    <w:p w:rsidR="003A699C" w:rsidRPr="003A699C" w:rsidRDefault="003A699C" w:rsidP="008C30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99C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3A699C" w:rsidRDefault="003A699C" w:rsidP="008C30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99C">
        <w:rPr>
          <w:rFonts w:ascii="Times New Roman" w:hAnsi="Times New Roman" w:cs="Times New Roman"/>
          <w:b/>
          <w:sz w:val="28"/>
          <w:szCs w:val="28"/>
        </w:rPr>
        <w:t>проведения Дня молодого избира</w:t>
      </w:r>
      <w:r w:rsidR="00242D35">
        <w:rPr>
          <w:rFonts w:ascii="Times New Roman" w:hAnsi="Times New Roman" w:cs="Times New Roman"/>
          <w:b/>
          <w:sz w:val="28"/>
          <w:szCs w:val="28"/>
        </w:rPr>
        <w:t>теля на территории Кемеровской</w:t>
      </w:r>
      <w:r w:rsidR="00FF1865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 w:rsidR="00B72EF4">
        <w:rPr>
          <w:rFonts w:ascii="Times New Roman" w:hAnsi="Times New Roman" w:cs="Times New Roman"/>
          <w:b/>
          <w:sz w:val="28"/>
          <w:szCs w:val="28"/>
        </w:rPr>
        <w:t xml:space="preserve"> – Кузбасса в 2020</w:t>
      </w:r>
      <w:r w:rsidRPr="003A699C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CC7104" w:rsidRDefault="00CC7104" w:rsidP="008C30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5848"/>
        <w:gridCol w:w="2091"/>
        <w:gridCol w:w="2056"/>
        <w:gridCol w:w="3498"/>
      </w:tblGrid>
      <w:tr w:rsidR="00CC7104" w:rsidRPr="00A16012" w:rsidTr="006A6CB7">
        <w:trPr>
          <w:cantSplit/>
          <w:trHeight w:val="815"/>
          <w:tblHeader/>
          <w:jc w:val="center"/>
        </w:trPr>
        <w:tc>
          <w:tcPr>
            <w:tcW w:w="668" w:type="dxa"/>
            <w:vAlign w:val="center"/>
          </w:tcPr>
          <w:p w:rsidR="00CC7104" w:rsidRPr="00A16012" w:rsidRDefault="00CC7104" w:rsidP="006A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1601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1601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848" w:type="dxa"/>
            <w:vAlign w:val="center"/>
          </w:tcPr>
          <w:p w:rsidR="00CC7104" w:rsidRPr="00A16012" w:rsidRDefault="00CC7104" w:rsidP="006A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91" w:type="dxa"/>
            <w:vAlign w:val="center"/>
          </w:tcPr>
          <w:p w:rsidR="00CC7104" w:rsidRPr="00A16012" w:rsidRDefault="00A72630" w:rsidP="006A6CB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056" w:type="dxa"/>
            <w:vAlign w:val="center"/>
          </w:tcPr>
          <w:p w:rsidR="00CC7104" w:rsidRPr="00A16012" w:rsidRDefault="00CC7104" w:rsidP="006A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участников</w:t>
            </w:r>
          </w:p>
        </w:tc>
        <w:tc>
          <w:tcPr>
            <w:tcW w:w="3498" w:type="dxa"/>
            <w:vAlign w:val="center"/>
          </w:tcPr>
          <w:p w:rsidR="00CC7104" w:rsidRPr="00A16012" w:rsidRDefault="00CC7104" w:rsidP="006A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Организаторы</w:t>
            </w:r>
          </w:p>
          <w:p w:rsidR="00CC7104" w:rsidRPr="00A16012" w:rsidRDefault="00CC7104" w:rsidP="006A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CC7104" w:rsidRPr="00A16012" w:rsidTr="006A6CB7">
        <w:trPr>
          <w:cantSplit/>
          <w:tblHeader/>
          <w:jc w:val="center"/>
        </w:trPr>
        <w:tc>
          <w:tcPr>
            <w:tcW w:w="668" w:type="dxa"/>
            <w:vAlign w:val="center"/>
          </w:tcPr>
          <w:p w:rsidR="00CC7104" w:rsidRPr="00A16012" w:rsidRDefault="00CC7104" w:rsidP="006A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8" w:type="dxa"/>
          </w:tcPr>
          <w:p w:rsidR="00CC7104" w:rsidRPr="00A16012" w:rsidRDefault="00CC7104" w:rsidP="006A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</w:tcPr>
          <w:p w:rsidR="00CC7104" w:rsidRPr="00A16012" w:rsidRDefault="00CC7104" w:rsidP="006A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6" w:type="dxa"/>
          </w:tcPr>
          <w:p w:rsidR="00CC7104" w:rsidRPr="00A16012" w:rsidRDefault="00CC7104" w:rsidP="006A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98" w:type="dxa"/>
          </w:tcPr>
          <w:p w:rsidR="00CC7104" w:rsidRPr="00A16012" w:rsidRDefault="00CC7104" w:rsidP="006A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C7104" w:rsidRPr="00A16012" w:rsidTr="006A6CB7">
        <w:trPr>
          <w:cantSplit/>
          <w:trHeight w:val="3982"/>
          <w:jc w:val="center"/>
        </w:trPr>
        <w:tc>
          <w:tcPr>
            <w:tcW w:w="668" w:type="dxa"/>
            <w:vAlign w:val="center"/>
          </w:tcPr>
          <w:p w:rsidR="00CC7104" w:rsidRPr="00A16012" w:rsidRDefault="00890F67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7104" w:rsidRPr="00A160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48" w:type="dxa"/>
          </w:tcPr>
          <w:p w:rsidR="00CC7104" w:rsidRPr="00A16012" w:rsidRDefault="00CC7104" w:rsidP="00CC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тематических занятий, бесед, информационных часов, у</w:t>
            </w:r>
            <w:r w:rsidR="00CF4FC0">
              <w:rPr>
                <w:rFonts w:ascii="Times New Roman" w:hAnsi="Times New Roman" w:cs="Times New Roman"/>
                <w:b/>
                <w:sz w:val="28"/>
                <w:szCs w:val="28"/>
              </w:rPr>
              <w:t>роков</w:t>
            </w:r>
            <w:r w:rsidRPr="00A1601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C7104" w:rsidRPr="00A16012" w:rsidRDefault="006B17CD" w:rsidP="00CF4F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«Выборы – это важно»</w:t>
            </w:r>
            <w:r w:rsidR="00CC7104" w:rsidRPr="00A160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F4FC0">
              <w:rPr>
                <w:rFonts w:ascii="Times New Roman" w:hAnsi="Times New Roman"/>
                <w:sz w:val="28"/>
                <w:szCs w:val="28"/>
              </w:rPr>
              <w:t xml:space="preserve">«Закон и мы», </w:t>
            </w:r>
            <w:r w:rsidR="00CC7104" w:rsidRPr="00A16012">
              <w:rPr>
                <w:rFonts w:ascii="Times New Roman" w:hAnsi="Times New Roman" w:cs="Times New Roman"/>
                <w:sz w:val="28"/>
                <w:szCs w:val="28"/>
              </w:rPr>
              <w:t>«Я знаю, что такое выборы», «Сегодня – ш</w:t>
            </w:r>
            <w:r w:rsidR="00CF4FC0">
              <w:rPr>
                <w:rFonts w:ascii="Times New Roman" w:hAnsi="Times New Roman" w:cs="Times New Roman"/>
                <w:sz w:val="28"/>
                <w:szCs w:val="28"/>
              </w:rPr>
              <w:t xml:space="preserve">кольник, завтра – избиратель», </w:t>
            </w:r>
            <w:r w:rsidR="00CC7104" w:rsidRPr="00A16012">
              <w:rPr>
                <w:rFonts w:ascii="Times New Roman" w:hAnsi="Times New Roman" w:cs="Times New Roman"/>
                <w:sz w:val="28"/>
                <w:szCs w:val="28"/>
              </w:rPr>
              <w:t>«Выборы: от ис</w:t>
            </w:r>
            <w:r w:rsidR="00CF4FC0">
              <w:rPr>
                <w:rFonts w:ascii="Times New Roman" w:hAnsi="Times New Roman" w:cs="Times New Roman"/>
                <w:sz w:val="28"/>
                <w:szCs w:val="28"/>
              </w:rPr>
              <w:t xml:space="preserve">тории до современности», </w:t>
            </w:r>
            <w:r w:rsidR="00CF4FC0">
              <w:rPr>
                <w:rFonts w:ascii="Times New Roman" w:hAnsi="Times New Roman"/>
                <w:sz w:val="28"/>
                <w:szCs w:val="28"/>
              </w:rPr>
              <w:t>«Твой выбор – твое будущее»</w:t>
            </w:r>
            <w:r w:rsidR="00CC7104" w:rsidRPr="00A16012">
              <w:rPr>
                <w:rFonts w:ascii="Times New Roman" w:hAnsi="Times New Roman" w:cs="Times New Roman"/>
                <w:sz w:val="28"/>
                <w:szCs w:val="28"/>
              </w:rPr>
              <w:t>,  «Популярно о выбо</w:t>
            </w:r>
            <w:r w:rsidR="00CF4FC0">
              <w:rPr>
                <w:rFonts w:ascii="Times New Roman" w:hAnsi="Times New Roman" w:cs="Times New Roman"/>
                <w:sz w:val="28"/>
                <w:szCs w:val="28"/>
              </w:rPr>
              <w:t xml:space="preserve">рах», </w:t>
            </w:r>
            <w:r w:rsidR="00CF4FC0">
              <w:rPr>
                <w:rFonts w:ascii="Times New Roman" w:hAnsi="Times New Roman"/>
                <w:sz w:val="28"/>
                <w:szCs w:val="28"/>
              </w:rPr>
              <w:t>«Знать избирательное право – твое право», «Что значит быть гражданином?», «Знать и выбирать», «Правовая культура избирателей», «Современная избирательная система», «Ты выбираешь свой завтрашний день», «Воспользуйся своим правом», «Социальная активность и гражданская ответственность молодых людей</w:t>
            </w:r>
            <w:proofErr w:type="gramEnd"/>
            <w:r w:rsidR="00CF4FC0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CC7104" w:rsidRPr="00A16012">
              <w:rPr>
                <w:rFonts w:ascii="Times New Roman" w:hAnsi="Times New Roman" w:cs="Times New Roman"/>
                <w:sz w:val="28"/>
                <w:szCs w:val="28"/>
              </w:rPr>
              <w:t>и др.</w:t>
            </w:r>
          </w:p>
        </w:tc>
        <w:tc>
          <w:tcPr>
            <w:tcW w:w="2091" w:type="dxa"/>
          </w:tcPr>
          <w:p w:rsidR="00CC7104" w:rsidRPr="00A16012" w:rsidRDefault="00CC7104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>1-29 февраля</w:t>
            </w:r>
          </w:p>
          <w:p w:rsidR="00CC7104" w:rsidRPr="00A16012" w:rsidRDefault="00CC7104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CC7104" w:rsidRPr="00A16012" w:rsidRDefault="00CC7104" w:rsidP="00CC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будущие и молодые избиратели </w:t>
            </w:r>
            <w:r w:rsidRPr="00A1601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3498" w:type="dxa"/>
          </w:tcPr>
          <w:p w:rsidR="00CC7104" w:rsidRPr="00A16012" w:rsidRDefault="00CC7104" w:rsidP="00A72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>Избирател</w:t>
            </w:r>
            <w:r w:rsidR="00A72630" w:rsidRPr="00A16012">
              <w:rPr>
                <w:rFonts w:ascii="Times New Roman" w:hAnsi="Times New Roman" w:cs="Times New Roman"/>
                <w:sz w:val="28"/>
                <w:szCs w:val="28"/>
              </w:rPr>
              <w:t xml:space="preserve">ьная комиссия Кемеровской области – Кузбасса; </w:t>
            </w: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>ТИК; ИКМО; органы местного са</w:t>
            </w:r>
            <w:r w:rsidR="00A72630" w:rsidRPr="00A16012">
              <w:rPr>
                <w:rFonts w:ascii="Times New Roman" w:hAnsi="Times New Roman" w:cs="Times New Roman"/>
                <w:sz w:val="28"/>
                <w:szCs w:val="28"/>
              </w:rPr>
              <w:t>моуправления городских округов,</w:t>
            </w: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</w:t>
            </w:r>
            <w:r w:rsidR="00A72630" w:rsidRPr="00A16012">
              <w:rPr>
                <w:rFonts w:ascii="Times New Roman" w:hAnsi="Times New Roman" w:cs="Times New Roman"/>
                <w:sz w:val="28"/>
                <w:szCs w:val="28"/>
              </w:rPr>
              <w:t xml:space="preserve"> округов и муниципальных районов Кемеровской области – Кузбасса;</w:t>
            </w: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образовательные организации и учреждения культуры</w:t>
            </w:r>
          </w:p>
        </w:tc>
      </w:tr>
      <w:tr w:rsidR="00CF4FC0" w:rsidRPr="00A16012" w:rsidTr="006A6CB7">
        <w:trPr>
          <w:cantSplit/>
          <w:trHeight w:val="6915"/>
          <w:jc w:val="center"/>
        </w:trPr>
        <w:tc>
          <w:tcPr>
            <w:tcW w:w="668" w:type="dxa"/>
            <w:vAlign w:val="center"/>
          </w:tcPr>
          <w:p w:rsidR="00CF4FC0" w:rsidRPr="00A16012" w:rsidRDefault="00CF4FC0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848" w:type="dxa"/>
          </w:tcPr>
          <w:p w:rsidR="00CF4FC0" w:rsidRPr="00A16012" w:rsidRDefault="00CF4FC0" w:rsidP="00CC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и проведение викторин, олимпиад, правовых игр, </w:t>
            </w:r>
            <w:r w:rsidR="00D348F6">
              <w:rPr>
                <w:rFonts w:ascii="Times New Roman" w:hAnsi="Times New Roman" w:cs="Times New Roman"/>
                <w:b/>
                <w:sz w:val="28"/>
                <w:szCs w:val="28"/>
              </w:rPr>
              <w:t>чемпионатов, интеллектуальных игр</w:t>
            </w:r>
            <w:r w:rsidRPr="00A1601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F4FC0" w:rsidRPr="00A16012" w:rsidRDefault="00CF4FC0" w:rsidP="00CC7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60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16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на выборы иду, пусть меня научат</w:t>
            </w: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>», «Знатоки избирательного права», «Умники и умницы избирательного права»,</w:t>
            </w:r>
            <w:r w:rsidR="00D348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48F6">
              <w:rPr>
                <w:rFonts w:ascii="Times New Roman" w:hAnsi="Times New Roman"/>
                <w:sz w:val="28"/>
                <w:szCs w:val="28"/>
              </w:rPr>
              <w:t>«Я – будущий избиратель», «Мы выбираем будущее», «Моя Россия – мой выбор!», «Выборы в моей жизни», «Азбука молодого избирателя», «Дебаты», «Лига молодых избирателей», «Популярно о выборах», «Нам жить – нам выбирать!», «Я иду голосовать в первый раз»,</w:t>
            </w:r>
            <w:r w:rsidR="002C18E8">
              <w:rPr>
                <w:rFonts w:ascii="Times New Roman" w:hAnsi="Times New Roman"/>
                <w:sz w:val="28"/>
                <w:szCs w:val="28"/>
              </w:rPr>
              <w:t xml:space="preserve"> «По лабиринтам права»,</w:t>
            </w:r>
            <w:r w:rsidR="00D348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48F6" w:rsidRPr="008243A1">
              <w:rPr>
                <w:rFonts w:ascii="Times New Roman" w:hAnsi="Times New Roman"/>
                <w:sz w:val="28"/>
                <w:szCs w:val="28"/>
              </w:rPr>
              <w:t>«Совершенствование избирательной системы РФ»</w:t>
            </w:r>
            <w:r w:rsidR="002C18E8">
              <w:rPr>
                <w:rFonts w:ascii="Times New Roman" w:hAnsi="Times New Roman"/>
                <w:sz w:val="28"/>
                <w:szCs w:val="28"/>
              </w:rPr>
              <w:t>, «Турнир знатоков», «Кто хочется</w:t>
            </w:r>
            <w:proofErr w:type="gramEnd"/>
            <w:r w:rsidR="002C18E8">
              <w:rPr>
                <w:rFonts w:ascii="Times New Roman" w:hAnsi="Times New Roman"/>
                <w:sz w:val="28"/>
                <w:szCs w:val="28"/>
              </w:rPr>
              <w:t xml:space="preserve"> стать депутатом?», «Новое поколение», «Хочу стать членом избирательной комиссии»</w:t>
            </w:r>
            <w:r w:rsidR="006A6CB7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</w:tc>
        <w:tc>
          <w:tcPr>
            <w:tcW w:w="2091" w:type="dxa"/>
          </w:tcPr>
          <w:p w:rsidR="00CF4FC0" w:rsidRPr="00A16012" w:rsidRDefault="00CF4FC0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>1-29 февраля</w:t>
            </w:r>
          </w:p>
          <w:p w:rsidR="00CF4FC0" w:rsidRPr="00A16012" w:rsidRDefault="00CF4FC0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FC0" w:rsidRPr="00A16012" w:rsidRDefault="00CF4FC0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CF4FC0" w:rsidRPr="00A16012" w:rsidRDefault="00CF4FC0" w:rsidP="00CC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b/>
                <w:sz w:val="28"/>
                <w:szCs w:val="28"/>
              </w:rPr>
              <w:t>будущие и молодые избиратели</w:t>
            </w:r>
          </w:p>
        </w:tc>
        <w:tc>
          <w:tcPr>
            <w:tcW w:w="3498" w:type="dxa"/>
          </w:tcPr>
          <w:p w:rsidR="00CF4FC0" w:rsidRPr="00A16012" w:rsidRDefault="00CF4FC0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>Избирательная комиссия Кемеровской области – Кузбасса; ТИК; ИКМО; органы местного самоуправления городских округов, муниципальных округов и муниципальных районов Кемеровской области – Кузбасса; образовательные организации и учреждения культуры</w:t>
            </w:r>
          </w:p>
        </w:tc>
      </w:tr>
      <w:tr w:rsidR="002C18E8" w:rsidRPr="00A16012" w:rsidTr="006A6CB7">
        <w:trPr>
          <w:cantSplit/>
          <w:trHeight w:val="3655"/>
          <w:jc w:val="center"/>
        </w:trPr>
        <w:tc>
          <w:tcPr>
            <w:tcW w:w="668" w:type="dxa"/>
            <w:vAlign w:val="center"/>
          </w:tcPr>
          <w:p w:rsidR="002C18E8" w:rsidRPr="00A16012" w:rsidRDefault="002C18E8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848" w:type="dxa"/>
          </w:tcPr>
          <w:p w:rsidR="002C18E8" w:rsidRPr="00A16012" w:rsidRDefault="002C18E8" w:rsidP="00CC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Проведение </w:t>
            </w:r>
            <w:r w:rsidR="007D17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форумов 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тематических </w:t>
            </w:r>
            <w:r w:rsidRPr="00A16012">
              <w:rPr>
                <w:rFonts w:ascii="Times New Roman" w:hAnsi="Times New Roman" w:cs="Times New Roman"/>
                <w:b/>
                <w:sz w:val="28"/>
                <w:szCs w:val="28"/>
              </w:rPr>
              <w:t>научно-практических конференций:</w:t>
            </w:r>
          </w:p>
          <w:p w:rsidR="002C18E8" w:rsidRPr="00A16012" w:rsidRDefault="002C18E8" w:rsidP="00CC7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 xml:space="preserve">«Роль избирательной системы в политической жизни общества», </w:t>
            </w:r>
            <w:r w:rsidRPr="00A16012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«Мир избирательного права глазами молодых», «Я иду на выборы», «Я знаю, что такое выборы» </w:t>
            </w: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>и др.</w:t>
            </w:r>
          </w:p>
        </w:tc>
        <w:tc>
          <w:tcPr>
            <w:tcW w:w="2091" w:type="dxa"/>
          </w:tcPr>
          <w:p w:rsidR="002C18E8" w:rsidRPr="00A16012" w:rsidRDefault="002C18E8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>1-29 февраля</w:t>
            </w:r>
          </w:p>
          <w:p w:rsidR="002C18E8" w:rsidRPr="00A16012" w:rsidRDefault="002C18E8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8E8" w:rsidRPr="00A16012" w:rsidRDefault="002C18E8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2C18E8" w:rsidRPr="00A16012" w:rsidRDefault="002C18E8" w:rsidP="00CC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b/>
                <w:sz w:val="28"/>
                <w:szCs w:val="28"/>
              </w:rPr>
              <w:t>будущие и молодые избиратели</w:t>
            </w:r>
          </w:p>
        </w:tc>
        <w:tc>
          <w:tcPr>
            <w:tcW w:w="3498" w:type="dxa"/>
          </w:tcPr>
          <w:p w:rsidR="002C18E8" w:rsidRPr="00A16012" w:rsidRDefault="002C18E8" w:rsidP="002C1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Избирательная комиссия Кемеровской области – Кузбасса; ТИК; ИКМО; образовательные организации </w:t>
            </w:r>
          </w:p>
        </w:tc>
      </w:tr>
      <w:tr w:rsidR="00CC7104" w:rsidRPr="00A16012" w:rsidTr="006A6CB7">
        <w:trPr>
          <w:cantSplit/>
          <w:trHeight w:val="3238"/>
          <w:jc w:val="center"/>
        </w:trPr>
        <w:tc>
          <w:tcPr>
            <w:tcW w:w="668" w:type="dxa"/>
            <w:vAlign w:val="center"/>
          </w:tcPr>
          <w:p w:rsidR="00CC7104" w:rsidRPr="00A16012" w:rsidRDefault="00CC7104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48" w:type="dxa"/>
          </w:tcPr>
          <w:p w:rsidR="00CC7104" w:rsidRPr="00A16012" w:rsidRDefault="007D1799" w:rsidP="00CC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CC7104" w:rsidRPr="00A16012">
              <w:rPr>
                <w:rFonts w:ascii="Times New Roman" w:hAnsi="Times New Roman" w:cs="Times New Roman"/>
                <w:b/>
                <w:sz w:val="28"/>
                <w:szCs w:val="28"/>
              </w:rPr>
              <w:t>роведение социологических опросов, анкетирования</w:t>
            </w:r>
          </w:p>
        </w:tc>
        <w:tc>
          <w:tcPr>
            <w:tcW w:w="2091" w:type="dxa"/>
          </w:tcPr>
          <w:p w:rsidR="00CC7104" w:rsidRPr="00A16012" w:rsidRDefault="00CC7104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>1-29 февраля</w:t>
            </w:r>
          </w:p>
          <w:p w:rsidR="00CC7104" w:rsidRPr="00A16012" w:rsidRDefault="00CC7104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CC7104" w:rsidRPr="00A16012" w:rsidRDefault="00CC7104" w:rsidP="00CC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b/>
                <w:sz w:val="28"/>
                <w:szCs w:val="28"/>
              </w:rPr>
              <w:t>будущие и молодые избиратели</w:t>
            </w:r>
          </w:p>
        </w:tc>
        <w:tc>
          <w:tcPr>
            <w:tcW w:w="3498" w:type="dxa"/>
          </w:tcPr>
          <w:p w:rsidR="00CC7104" w:rsidRPr="00A16012" w:rsidRDefault="00A72630" w:rsidP="007D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>Избирательная комиссия Кемеровской области – Кузбасса; ТИК; ИКМО; образовательные организации и учреждения культуры</w:t>
            </w:r>
          </w:p>
        </w:tc>
      </w:tr>
      <w:tr w:rsidR="00CC7104" w:rsidRPr="00A16012" w:rsidTr="006A6CB7">
        <w:trPr>
          <w:cantSplit/>
          <w:trHeight w:val="6065"/>
          <w:jc w:val="center"/>
        </w:trPr>
        <w:tc>
          <w:tcPr>
            <w:tcW w:w="668" w:type="dxa"/>
            <w:vAlign w:val="center"/>
          </w:tcPr>
          <w:p w:rsidR="00CC7104" w:rsidRPr="00A16012" w:rsidRDefault="00CC7104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848" w:type="dxa"/>
          </w:tcPr>
          <w:p w:rsidR="00CC7104" w:rsidRPr="00A16012" w:rsidRDefault="00CC7104" w:rsidP="007D17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 проведение конкурсов для будущих и молодых избирателей: на лучший макет приглашения на выборы, на лучший плакат для молодых избирателей, на лучший макет памятных д</w:t>
            </w:r>
            <w:r w:rsidR="007D1799">
              <w:rPr>
                <w:rFonts w:ascii="Times New Roman" w:hAnsi="Times New Roman" w:cs="Times New Roman"/>
                <w:b/>
                <w:sz w:val="28"/>
                <w:szCs w:val="28"/>
              </w:rPr>
              <w:t>ипломов для голосующих впервые, на лучший слоган. Проведение</w:t>
            </w:r>
            <w:r w:rsidRPr="00A160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конкурс</w:t>
            </w:r>
            <w:r w:rsidR="007D1799">
              <w:rPr>
                <w:rFonts w:ascii="Times New Roman" w:hAnsi="Times New Roman" w:cs="Times New Roman"/>
                <w:b/>
                <w:sz w:val="28"/>
                <w:szCs w:val="28"/>
              </w:rPr>
              <w:t>ов стихов,</w:t>
            </w:r>
            <w:r w:rsidRPr="00A160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сочинений, рефератов, рисунков, кроссвордов и т.п.</w:t>
            </w:r>
          </w:p>
        </w:tc>
        <w:tc>
          <w:tcPr>
            <w:tcW w:w="2091" w:type="dxa"/>
          </w:tcPr>
          <w:p w:rsidR="00CC7104" w:rsidRPr="00A16012" w:rsidRDefault="00CC7104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>1-29 февраля</w:t>
            </w:r>
          </w:p>
          <w:p w:rsidR="00CC7104" w:rsidRPr="00A16012" w:rsidRDefault="00CC7104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CC7104" w:rsidRPr="00A16012" w:rsidRDefault="00CC7104" w:rsidP="00CC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b/>
                <w:sz w:val="28"/>
                <w:szCs w:val="28"/>
              </w:rPr>
              <w:t>будущие и молодые избиратели</w:t>
            </w:r>
          </w:p>
        </w:tc>
        <w:tc>
          <w:tcPr>
            <w:tcW w:w="3498" w:type="dxa"/>
          </w:tcPr>
          <w:p w:rsidR="00CC7104" w:rsidRPr="00A16012" w:rsidRDefault="00A72630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>Избирательная комиссия Кемеровской области – Кузбасса; ТИК; ИКМО; органы местного самоуправления городских округов, муниципальных округов и муниципальных районов Кемеровской области – Кузбасса; образовательные организации и учреждения культуры</w:t>
            </w:r>
          </w:p>
        </w:tc>
      </w:tr>
      <w:tr w:rsidR="00CC7104" w:rsidRPr="00A16012" w:rsidTr="006A6CB7">
        <w:trPr>
          <w:cantSplit/>
          <w:trHeight w:val="4673"/>
          <w:jc w:val="center"/>
        </w:trPr>
        <w:tc>
          <w:tcPr>
            <w:tcW w:w="668" w:type="dxa"/>
            <w:vAlign w:val="center"/>
          </w:tcPr>
          <w:p w:rsidR="00CC7104" w:rsidRPr="00A16012" w:rsidRDefault="00CC7104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848" w:type="dxa"/>
          </w:tcPr>
          <w:p w:rsidR="00CC7104" w:rsidRPr="00A16012" w:rsidRDefault="007D1799" w:rsidP="00476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Встречи</w:t>
            </w:r>
            <w:r w:rsidR="00CC7104" w:rsidRPr="00A160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молодежи с депутатами </w:t>
            </w:r>
            <w:r w:rsidR="00476D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Законодательного Собрания Кемеровской области – Кузбасса и </w:t>
            </w:r>
            <w:r w:rsidR="00CC7104" w:rsidRPr="00A160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представительных </w:t>
            </w:r>
            <w:r w:rsidR="00476DFE">
              <w:rPr>
                <w:rFonts w:ascii="Times New Roman" w:hAnsi="Times New Roman" w:cs="Times New Roman"/>
                <w:b/>
                <w:sz w:val="28"/>
                <w:szCs w:val="28"/>
              </w:rPr>
              <w:t>органов</w:t>
            </w:r>
            <w:r w:rsidR="00CC7104" w:rsidRPr="00A160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местного самоуправления, представителями Избира</w:t>
            </w:r>
            <w:r w:rsidR="00A16012">
              <w:rPr>
                <w:rFonts w:ascii="Times New Roman" w:hAnsi="Times New Roman" w:cs="Times New Roman"/>
                <w:b/>
                <w:sz w:val="28"/>
                <w:szCs w:val="28"/>
              </w:rPr>
              <w:t>тельной комиссии Кемеровской области – Кузбасса</w:t>
            </w:r>
            <w:r w:rsidR="00CC7104" w:rsidRPr="00A16012">
              <w:rPr>
                <w:rFonts w:ascii="Times New Roman" w:hAnsi="Times New Roman" w:cs="Times New Roman"/>
                <w:b/>
                <w:sz w:val="28"/>
                <w:szCs w:val="28"/>
              </w:rPr>
              <w:t>, ИКМО, ТИК, УИК по вопросам участия молодежи в выборах</w:t>
            </w:r>
          </w:p>
        </w:tc>
        <w:tc>
          <w:tcPr>
            <w:tcW w:w="2091" w:type="dxa"/>
          </w:tcPr>
          <w:p w:rsidR="00CC7104" w:rsidRPr="00A16012" w:rsidRDefault="00CC7104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>1-29 февраля</w:t>
            </w:r>
          </w:p>
          <w:p w:rsidR="00CC7104" w:rsidRPr="00A16012" w:rsidRDefault="00CC7104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CC7104" w:rsidRPr="00A16012" w:rsidRDefault="00CC7104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 xml:space="preserve">молодые </w:t>
            </w:r>
            <w:r w:rsidR="00B51164" w:rsidRPr="00A16012">
              <w:rPr>
                <w:rFonts w:ascii="Times New Roman" w:hAnsi="Times New Roman" w:cs="Times New Roman"/>
                <w:sz w:val="28"/>
                <w:szCs w:val="28"/>
              </w:rPr>
              <w:t xml:space="preserve">и будущие </w:t>
            </w: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>избиратели</w:t>
            </w:r>
          </w:p>
        </w:tc>
        <w:tc>
          <w:tcPr>
            <w:tcW w:w="3498" w:type="dxa"/>
          </w:tcPr>
          <w:p w:rsidR="00CC7104" w:rsidRPr="00A16012" w:rsidRDefault="00A72630" w:rsidP="00476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Избирательная комиссия Кемеровской области – Кузбасса; ТИК; ИКМО; </w:t>
            </w:r>
            <w:r w:rsidR="00476DFE">
              <w:rPr>
                <w:rFonts w:ascii="Times New Roman" w:hAnsi="Times New Roman" w:cs="Times New Roman"/>
                <w:sz w:val="28"/>
                <w:szCs w:val="28"/>
              </w:rPr>
              <w:t>Законодательное Собрание</w:t>
            </w:r>
            <w:r w:rsidR="00476DFE" w:rsidRPr="00476DF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 – Кузбасса</w:t>
            </w:r>
            <w:r w:rsidR="00476DFE">
              <w:rPr>
                <w:rFonts w:ascii="Times New Roman" w:hAnsi="Times New Roman" w:cs="Times New Roman"/>
                <w:sz w:val="28"/>
                <w:szCs w:val="28"/>
              </w:rPr>
              <w:t>, представительные</w:t>
            </w:r>
            <w:r w:rsidR="00476DFE" w:rsidRPr="00476D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городских округов, муниципальных округов и муниципальных районов Кемеровской области – Кузбасса</w:t>
            </w:r>
          </w:p>
        </w:tc>
      </w:tr>
      <w:tr w:rsidR="00CC7104" w:rsidRPr="00A16012" w:rsidTr="006A6CB7">
        <w:trPr>
          <w:cantSplit/>
          <w:trHeight w:val="2576"/>
          <w:jc w:val="center"/>
        </w:trPr>
        <w:tc>
          <w:tcPr>
            <w:tcW w:w="668" w:type="dxa"/>
            <w:vMerge w:val="restart"/>
            <w:vAlign w:val="center"/>
          </w:tcPr>
          <w:p w:rsidR="00CC7104" w:rsidRPr="00A16012" w:rsidRDefault="00CC7104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48" w:type="dxa"/>
            <w:vMerge w:val="restart"/>
          </w:tcPr>
          <w:p w:rsidR="00CC7104" w:rsidRPr="00A16012" w:rsidRDefault="00CC7104" w:rsidP="00CC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молодежных форумов, заседаний «круглых столов», диспутов по вопросам избирательного права и избирательного процесса:</w:t>
            </w:r>
          </w:p>
          <w:p w:rsidR="00CC7104" w:rsidRPr="00A16012" w:rsidRDefault="00CC7104" w:rsidP="00CC7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 xml:space="preserve">«Об участии студенческой молодежи в избирательном процессе», «Выбор за нами», </w:t>
            </w:r>
            <w:r w:rsidRPr="00A160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«Построим будущее вместе», «Путь на избирательный участок», «Инициатива молодых – будущее России» и др.</w:t>
            </w:r>
          </w:p>
        </w:tc>
        <w:tc>
          <w:tcPr>
            <w:tcW w:w="2091" w:type="dxa"/>
            <w:vMerge w:val="restart"/>
          </w:tcPr>
          <w:p w:rsidR="00CC7104" w:rsidRPr="00A16012" w:rsidRDefault="00CC7104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1-29 февраля</w:t>
            </w:r>
          </w:p>
          <w:p w:rsidR="00CC7104" w:rsidRPr="00A16012" w:rsidRDefault="00CC7104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04" w:rsidRPr="00A16012" w:rsidRDefault="00CC7104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CC7104" w:rsidRPr="00A16012" w:rsidRDefault="00B51164" w:rsidP="00CC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>молодые и будущие избиратели</w:t>
            </w:r>
          </w:p>
        </w:tc>
        <w:tc>
          <w:tcPr>
            <w:tcW w:w="3498" w:type="dxa"/>
            <w:vMerge w:val="restart"/>
          </w:tcPr>
          <w:p w:rsidR="00CC7104" w:rsidRPr="00A16012" w:rsidRDefault="00A72630" w:rsidP="00A72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Избирательная комиссия Кемеровской области – Кузбасса; ТИК; ИКМО; органы местного самоуправления городских округов, муниципальных </w:t>
            </w:r>
            <w:r w:rsidRPr="00A160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округов и муниципальных районов Кемеровской области – Кузбасса; образовательные организации и учреждения культуры, </w:t>
            </w:r>
            <w:r w:rsidR="00CC7104" w:rsidRPr="00A16012">
              <w:rPr>
                <w:rFonts w:ascii="Times New Roman" w:hAnsi="Times New Roman" w:cs="Times New Roman"/>
                <w:sz w:val="28"/>
                <w:szCs w:val="28"/>
              </w:rPr>
              <w:t>Моло</w:t>
            </w: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>дежный парламент Кузбасса при Законодательном Собрании Кемеровской области – Кузбасса</w:t>
            </w:r>
            <w:r w:rsidR="00CC7104" w:rsidRPr="00A16012">
              <w:rPr>
                <w:rFonts w:ascii="Times New Roman" w:hAnsi="Times New Roman" w:cs="Times New Roman"/>
                <w:sz w:val="28"/>
                <w:szCs w:val="28"/>
              </w:rPr>
              <w:t>; молодежные</w:t>
            </w:r>
            <w:r w:rsidR="00476DFE">
              <w:rPr>
                <w:rFonts w:ascii="Times New Roman" w:hAnsi="Times New Roman" w:cs="Times New Roman"/>
                <w:sz w:val="28"/>
                <w:szCs w:val="28"/>
              </w:rPr>
              <w:t xml:space="preserve"> парламенты при представительных органах</w:t>
            </w:r>
            <w:r w:rsidR="00CC7104" w:rsidRPr="00A1601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образований </w:t>
            </w:r>
          </w:p>
        </w:tc>
      </w:tr>
      <w:tr w:rsidR="00CC7104" w:rsidRPr="00A16012" w:rsidTr="006A6CB7">
        <w:trPr>
          <w:cantSplit/>
          <w:trHeight w:val="452"/>
          <w:jc w:val="center"/>
        </w:trPr>
        <w:tc>
          <w:tcPr>
            <w:tcW w:w="668" w:type="dxa"/>
            <w:vMerge/>
            <w:vAlign w:val="center"/>
          </w:tcPr>
          <w:p w:rsidR="00CC7104" w:rsidRPr="00A16012" w:rsidRDefault="00CC7104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8" w:type="dxa"/>
            <w:vMerge/>
          </w:tcPr>
          <w:p w:rsidR="00CC7104" w:rsidRPr="00A16012" w:rsidRDefault="00CC7104" w:rsidP="00CC7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Merge/>
          </w:tcPr>
          <w:p w:rsidR="00CC7104" w:rsidRPr="00A16012" w:rsidRDefault="00CC7104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CC7104" w:rsidRPr="00A16012" w:rsidRDefault="00CC7104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  <w:vMerge/>
          </w:tcPr>
          <w:p w:rsidR="00CC7104" w:rsidRPr="00A16012" w:rsidRDefault="00CC7104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104" w:rsidRPr="00A16012" w:rsidTr="006A6CB7">
        <w:trPr>
          <w:cantSplit/>
          <w:trHeight w:val="1245"/>
          <w:jc w:val="center"/>
        </w:trPr>
        <w:tc>
          <w:tcPr>
            <w:tcW w:w="668" w:type="dxa"/>
            <w:vAlign w:val="center"/>
          </w:tcPr>
          <w:p w:rsidR="00CC7104" w:rsidRPr="00A16012" w:rsidRDefault="00CC7104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848" w:type="dxa"/>
          </w:tcPr>
          <w:p w:rsidR="00CC7104" w:rsidRPr="00A16012" w:rsidRDefault="00CC7104" w:rsidP="00CC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«Горячей линии» для молодых избирателей</w:t>
            </w:r>
          </w:p>
        </w:tc>
        <w:tc>
          <w:tcPr>
            <w:tcW w:w="2091" w:type="dxa"/>
          </w:tcPr>
          <w:p w:rsidR="00CC7104" w:rsidRPr="00A16012" w:rsidRDefault="00CC7104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>1-29 февраля</w:t>
            </w:r>
          </w:p>
          <w:p w:rsidR="00CC7104" w:rsidRPr="00A16012" w:rsidRDefault="00CC7104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04" w:rsidRPr="00A16012" w:rsidRDefault="00CC7104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CC7104" w:rsidRPr="00A16012" w:rsidRDefault="00B51164" w:rsidP="00CC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>молодые и будущие избиратели</w:t>
            </w:r>
          </w:p>
        </w:tc>
        <w:tc>
          <w:tcPr>
            <w:tcW w:w="3498" w:type="dxa"/>
          </w:tcPr>
          <w:p w:rsidR="00CC7104" w:rsidRPr="00A16012" w:rsidRDefault="00A72630" w:rsidP="00A72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>Избирательная комиссия Кемеровской области – Кузбасса</w:t>
            </w:r>
          </w:p>
        </w:tc>
      </w:tr>
      <w:tr w:rsidR="006A6CB7" w:rsidRPr="00A16012" w:rsidTr="006A6CB7">
        <w:trPr>
          <w:cantSplit/>
          <w:trHeight w:val="5214"/>
          <w:jc w:val="center"/>
        </w:trPr>
        <w:tc>
          <w:tcPr>
            <w:tcW w:w="668" w:type="dxa"/>
            <w:vAlign w:val="center"/>
          </w:tcPr>
          <w:p w:rsidR="006A6CB7" w:rsidRPr="00A16012" w:rsidRDefault="006A6CB7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5848" w:type="dxa"/>
          </w:tcPr>
          <w:p w:rsidR="006A6CB7" w:rsidRPr="00A16012" w:rsidRDefault="006A6CB7" w:rsidP="00A160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выставочных мероприятий, в том числе организация передвижных выставочных экспозиций по вопросам организации и проведения выборов, выставок книжных изданий, посвященных избирательному праву и избирательному процессу, выставок материалов по истории проведения выборов и т.п.</w:t>
            </w:r>
          </w:p>
        </w:tc>
        <w:tc>
          <w:tcPr>
            <w:tcW w:w="2091" w:type="dxa"/>
          </w:tcPr>
          <w:p w:rsidR="006A6CB7" w:rsidRPr="00A16012" w:rsidRDefault="006A6CB7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>1-29 февраля</w:t>
            </w:r>
          </w:p>
          <w:p w:rsidR="006A6CB7" w:rsidRPr="00A16012" w:rsidRDefault="006A6CB7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6A6CB7" w:rsidRPr="00A16012" w:rsidRDefault="006A6CB7" w:rsidP="00CC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>молодые и будущие избиратели</w:t>
            </w:r>
          </w:p>
        </w:tc>
        <w:tc>
          <w:tcPr>
            <w:tcW w:w="3498" w:type="dxa"/>
          </w:tcPr>
          <w:p w:rsidR="006A6CB7" w:rsidRPr="00A16012" w:rsidRDefault="006A6CB7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>Избирательная комиссия Кемеровской области – Кузбасса; ТИК; ИКМО; органы местного самоуправления городских округов, муниципальных округов и муниципальных районов Кемеровской области – Кузбасса; образовательные организации и учреждения культуры</w:t>
            </w:r>
          </w:p>
        </w:tc>
      </w:tr>
      <w:tr w:rsidR="00CC7104" w:rsidRPr="00A16012" w:rsidTr="006A6CB7">
        <w:trPr>
          <w:cantSplit/>
          <w:trHeight w:val="2096"/>
          <w:jc w:val="center"/>
        </w:trPr>
        <w:tc>
          <w:tcPr>
            <w:tcW w:w="668" w:type="dxa"/>
            <w:vAlign w:val="center"/>
          </w:tcPr>
          <w:p w:rsidR="00CC7104" w:rsidRPr="00A16012" w:rsidRDefault="00CC7104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48" w:type="dxa"/>
          </w:tcPr>
          <w:p w:rsidR="00CC7104" w:rsidRPr="00A16012" w:rsidRDefault="00CC7104" w:rsidP="00CC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посещения будущими и молодыми избирателями избирательных комиссий с целью ознакомления с работой по организации и проведению выборов (экскурсии, дни открытых дверей)</w:t>
            </w:r>
          </w:p>
        </w:tc>
        <w:tc>
          <w:tcPr>
            <w:tcW w:w="2091" w:type="dxa"/>
          </w:tcPr>
          <w:p w:rsidR="00CC7104" w:rsidRPr="00A16012" w:rsidRDefault="00CC7104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>1-29 февраля</w:t>
            </w:r>
          </w:p>
          <w:p w:rsidR="00CC7104" w:rsidRPr="00A16012" w:rsidRDefault="00CC7104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04" w:rsidRPr="00A16012" w:rsidRDefault="00CC7104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CC7104" w:rsidRPr="00A16012" w:rsidRDefault="00B51164" w:rsidP="00CC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>молодые и будущие избиратели</w:t>
            </w:r>
          </w:p>
        </w:tc>
        <w:tc>
          <w:tcPr>
            <w:tcW w:w="3498" w:type="dxa"/>
          </w:tcPr>
          <w:p w:rsidR="00CC7104" w:rsidRPr="00A16012" w:rsidRDefault="00A72630" w:rsidP="00476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>Избирательная комиссия Кемеровской</w:t>
            </w:r>
            <w:r w:rsidR="00476DFE">
              <w:rPr>
                <w:rFonts w:ascii="Times New Roman" w:hAnsi="Times New Roman" w:cs="Times New Roman"/>
                <w:sz w:val="28"/>
                <w:szCs w:val="28"/>
              </w:rPr>
              <w:t xml:space="preserve"> области – Кузбасса; ТИК; ИКМО</w:t>
            </w:r>
          </w:p>
        </w:tc>
      </w:tr>
      <w:tr w:rsidR="00CC7104" w:rsidRPr="00A16012" w:rsidTr="006A6CB7">
        <w:trPr>
          <w:cantSplit/>
          <w:trHeight w:val="2946"/>
          <w:jc w:val="center"/>
        </w:trPr>
        <w:tc>
          <w:tcPr>
            <w:tcW w:w="668" w:type="dxa"/>
            <w:vAlign w:val="center"/>
          </w:tcPr>
          <w:p w:rsidR="00CC7104" w:rsidRPr="00A16012" w:rsidRDefault="00CC7104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5848" w:type="dxa"/>
          </w:tcPr>
          <w:p w:rsidR="00CC7104" w:rsidRPr="00A16012" w:rsidRDefault="00F27C38" w:rsidP="00F27C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</w:t>
            </w:r>
            <w:r w:rsidR="00CC7104" w:rsidRPr="00A160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мероприятий, моделирующих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процесс подготовки и проведения</w:t>
            </w:r>
            <w:r w:rsidR="00CC7104" w:rsidRPr="00A160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голо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сования (</w:t>
            </w:r>
            <w:r w:rsidR="00CC7104" w:rsidRPr="00A16012">
              <w:rPr>
                <w:rFonts w:ascii="Times New Roman" w:hAnsi="Times New Roman" w:cs="Times New Roman"/>
                <w:b/>
                <w:sz w:val="28"/>
                <w:szCs w:val="28"/>
              </w:rPr>
              <w:t>выборы в органы самоупр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авления учебных заведений</w:t>
            </w:r>
            <w:r w:rsidR="00CC7104" w:rsidRPr="00A1601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091" w:type="dxa"/>
          </w:tcPr>
          <w:p w:rsidR="00CC7104" w:rsidRPr="00A16012" w:rsidRDefault="00CC7104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>1-29 февраля</w:t>
            </w:r>
          </w:p>
          <w:p w:rsidR="00CC7104" w:rsidRPr="00A16012" w:rsidRDefault="00CC7104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04" w:rsidRPr="00A16012" w:rsidRDefault="00CC7104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CC7104" w:rsidRPr="00A16012" w:rsidRDefault="00B51164" w:rsidP="00CC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>молодые и будущие избиратели</w:t>
            </w:r>
          </w:p>
        </w:tc>
        <w:tc>
          <w:tcPr>
            <w:tcW w:w="3498" w:type="dxa"/>
          </w:tcPr>
          <w:p w:rsidR="00CC7104" w:rsidRPr="00A16012" w:rsidRDefault="00A72630" w:rsidP="00F27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Избирательная комиссия Кемеровской области – Кузбасса; ТИК; ИКМО; образовательные организации </w:t>
            </w:r>
          </w:p>
        </w:tc>
      </w:tr>
      <w:tr w:rsidR="00CC7104" w:rsidRPr="00A16012" w:rsidTr="006A6CB7">
        <w:trPr>
          <w:cantSplit/>
          <w:trHeight w:val="3400"/>
          <w:jc w:val="center"/>
        </w:trPr>
        <w:tc>
          <w:tcPr>
            <w:tcW w:w="668" w:type="dxa"/>
            <w:vAlign w:val="center"/>
          </w:tcPr>
          <w:p w:rsidR="00CC7104" w:rsidRPr="00A16012" w:rsidRDefault="00CC7104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48" w:type="dxa"/>
          </w:tcPr>
          <w:p w:rsidR="00CC7104" w:rsidRPr="00F27C38" w:rsidRDefault="00F27C38" w:rsidP="00CC710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C38">
              <w:rPr>
                <w:rFonts w:ascii="Times New Roman" w:hAnsi="Times New Roman" w:cs="Times New Roman"/>
                <w:b/>
                <w:sz w:val="28"/>
                <w:szCs w:val="28"/>
              </w:rPr>
              <w:t>Размещение материалов о проведении Дня молодого избирателя на территории Кемеровской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Кузбасса</w:t>
            </w:r>
            <w:r w:rsidRPr="00F27C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сайте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F27C38">
              <w:rPr>
                <w:rFonts w:ascii="Times New Roman" w:hAnsi="Times New Roman" w:cs="Times New Roman"/>
                <w:b/>
                <w:sz w:val="28"/>
                <w:szCs w:val="28"/>
              </w:rPr>
              <w:t>збирательной комиссии Кемеровской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Кузбасса</w:t>
            </w:r>
            <w:r w:rsidRPr="00F27C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информационно-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теле</w:t>
            </w:r>
            <w:r w:rsidRPr="00F27C38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коммуникационной сети «Интернет» и средствах массовой информации</w:t>
            </w:r>
          </w:p>
        </w:tc>
        <w:tc>
          <w:tcPr>
            <w:tcW w:w="2091" w:type="dxa"/>
          </w:tcPr>
          <w:p w:rsidR="00CC7104" w:rsidRPr="00A16012" w:rsidRDefault="00CC7104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>1-29 февраля</w:t>
            </w:r>
          </w:p>
          <w:p w:rsidR="00CC7104" w:rsidRPr="00A16012" w:rsidRDefault="00CC7104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CC7104" w:rsidRPr="00A16012" w:rsidRDefault="00B51164" w:rsidP="00CC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>молодые и будущие избиратели</w:t>
            </w:r>
          </w:p>
        </w:tc>
        <w:tc>
          <w:tcPr>
            <w:tcW w:w="3498" w:type="dxa"/>
          </w:tcPr>
          <w:p w:rsidR="00CC7104" w:rsidRPr="00A16012" w:rsidRDefault="00A72630" w:rsidP="00890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>Избирательная комиссия Кемеровской области – Кузбасса; ТИК; ИКМО; органы местного самоуправления городских округов, муниципальных округов и муниципальных районов Кемеровской области – Кузбасса; образовательные организации и учреждения культуры</w:t>
            </w:r>
          </w:p>
        </w:tc>
      </w:tr>
      <w:tr w:rsidR="00CC7104" w:rsidRPr="00A16012" w:rsidTr="006A6CB7">
        <w:trPr>
          <w:cantSplit/>
          <w:trHeight w:val="3400"/>
          <w:jc w:val="center"/>
        </w:trPr>
        <w:tc>
          <w:tcPr>
            <w:tcW w:w="668" w:type="dxa"/>
            <w:vAlign w:val="center"/>
          </w:tcPr>
          <w:p w:rsidR="00CC7104" w:rsidRPr="00A16012" w:rsidRDefault="00CC7104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5848" w:type="dxa"/>
          </w:tcPr>
          <w:p w:rsidR="00CC7104" w:rsidRPr="00A16012" w:rsidRDefault="00F27C38" w:rsidP="00CC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клубов молодых</w:t>
            </w:r>
            <w:r w:rsidR="00CC7104" w:rsidRPr="00A160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бирателей</w:t>
            </w:r>
            <w:r w:rsidR="00CC7104" w:rsidRPr="00A16012">
              <w:rPr>
                <w:rFonts w:ascii="Times New Roman" w:hAnsi="Times New Roman" w:cs="Times New Roman"/>
                <w:b/>
                <w:sz w:val="28"/>
                <w:szCs w:val="28"/>
              </w:rPr>
              <w:t>, центров повышения правовой культуры</w:t>
            </w:r>
          </w:p>
          <w:p w:rsidR="00CC7104" w:rsidRPr="00A16012" w:rsidRDefault="00CC7104" w:rsidP="00CC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1" w:type="dxa"/>
          </w:tcPr>
          <w:p w:rsidR="00CC7104" w:rsidRPr="00A16012" w:rsidRDefault="00CC7104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>1-29 февраля</w:t>
            </w:r>
          </w:p>
          <w:p w:rsidR="00CC7104" w:rsidRPr="00A16012" w:rsidRDefault="00CC7104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CC7104" w:rsidRPr="00A16012" w:rsidRDefault="00890F67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>молодые и будущие избиратели</w:t>
            </w:r>
          </w:p>
        </w:tc>
        <w:tc>
          <w:tcPr>
            <w:tcW w:w="3498" w:type="dxa"/>
          </w:tcPr>
          <w:p w:rsidR="00CC7104" w:rsidRPr="00A16012" w:rsidRDefault="00A72630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>Избирательная комиссия Кемеровской области – Кузбасса; ТИК; ИКМО; органы местного самоуправления городских округов, муниципальных округов и муниципальных районов Кемеровской области – Кузбасса; образовательные организации и учреждения культуры</w:t>
            </w:r>
          </w:p>
        </w:tc>
      </w:tr>
      <w:tr w:rsidR="00CC7104" w:rsidRPr="00A16012" w:rsidTr="006A6CB7">
        <w:trPr>
          <w:cantSplit/>
          <w:trHeight w:val="4112"/>
          <w:jc w:val="center"/>
        </w:trPr>
        <w:tc>
          <w:tcPr>
            <w:tcW w:w="668" w:type="dxa"/>
            <w:vAlign w:val="center"/>
          </w:tcPr>
          <w:p w:rsidR="00CC7104" w:rsidRPr="00A16012" w:rsidRDefault="00CC7104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5848" w:type="dxa"/>
          </w:tcPr>
          <w:p w:rsidR="00CC7104" w:rsidRPr="00A16012" w:rsidRDefault="00CC7104" w:rsidP="00CC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Посвящение в избиратели (для </w:t>
            </w:r>
            <w:proofErr w:type="gramStart"/>
            <w:r w:rsidRPr="00A16012">
              <w:rPr>
                <w:rFonts w:ascii="Times New Roman" w:hAnsi="Times New Roman" w:cs="Times New Roman"/>
                <w:b/>
                <w:sz w:val="28"/>
                <w:szCs w:val="28"/>
              </w:rPr>
              <w:t>голосующих</w:t>
            </w:r>
            <w:proofErr w:type="gramEnd"/>
            <w:r w:rsidRPr="00A160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впервые)</w:t>
            </w:r>
          </w:p>
        </w:tc>
        <w:tc>
          <w:tcPr>
            <w:tcW w:w="2091" w:type="dxa"/>
          </w:tcPr>
          <w:p w:rsidR="00CC7104" w:rsidRPr="00A16012" w:rsidRDefault="00CC7104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>1-29 февраля</w:t>
            </w:r>
          </w:p>
          <w:p w:rsidR="00CC7104" w:rsidRPr="00A16012" w:rsidRDefault="00CC7104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04" w:rsidRPr="00A16012" w:rsidRDefault="00CC7104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CC7104" w:rsidRPr="00A16012" w:rsidRDefault="00B51164" w:rsidP="00CC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>молодые и будущие избиратели</w:t>
            </w:r>
          </w:p>
        </w:tc>
        <w:tc>
          <w:tcPr>
            <w:tcW w:w="3498" w:type="dxa"/>
          </w:tcPr>
          <w:p w:rsidR="00CC7104" w:rsidRPr="00A16012" w:rsidRDefault="00A72630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>Избирательная комиссия Кемеровской области – Кузбасса; ТИК; ИКМО; органы местного самоуправления городских округов, муниципальных округов и муниципальных районов Кемеровской области – Кузбасса; образовательные организации и учреждения культуры</w:t>
            </w:r>
          </w:p>
        </w:tc>
      </w:tr>
      <w:tr w:rsidR="00CC7104" w:rsidRPr="00A16012" w:rsidTr="006A6CB7">
        <w:trPr>
          <w:cantSplit/>
          <w:trHeight w:val="4789"/>
          <w:jc w:val="center"/>
        </w:trPr>
        <w:tc>
          <w:tcPr>
            <w:tcW w:w="668" w:type="dxa"/>
            <w:vAlign w:val="center"/>
          </w:tcPr>
          <w:p w:rsidR="00CC7104" w:rsidRPr="00A16012" w:rsidRDefault="00CC7104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5848" w:type="dxa"/>
          </w:tcPr>
          <w:p w:rsidR="00CC7104" w:rsidRPr="00A16012" w:rsidRDefault="00CC7104" w:rsidP="00F27C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Выпуск листовок, </w:t>
            </w:r>
            <w:r w:rsidRPr="00F27C38">
              <w:rPr>
                <w:rFonts w:ascii="Times New Roman" w:hAnsi="Times New Roman" w:cs="Times New Roman"/>
                <w:b/>
                <w:sz w:val="28"/>
                <w:szCs w:val="28"/>
              </w:rPr>
              <w:t>буклетов</w:t>
            </w:r>
            <w:r w:rsidR="00F27C38" w:rsidRPr="00F27C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иной информационной (сувенирной) продукции по избирательной тематике</w:t>
            </w:r>
          </w:p>
        </w:tc>
        <w:tc>
          <w:tcPr>
            <w:tcW w:w="2091" w:type="dxa"/>
          </w:tcPr>
          <w:p w:rsidR="00CC7104" w:rsidRPr="00A16012" w:rsidRDefault="00CC7104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>1-29 февраля</w:t>
            </w:r>
          </w:p>
        </w:tc>
        <w:tc>
          <w:tcPr>
            <w:tcW w:w="2056" w:type="dxa"/>
          </w:tcPr>
          <w:p w:rsidR="00CC7104" w:rsidRPr="00A16012" w:rsidRDefault="00B51164" w:rsidP="00CC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>молодые и будущие избиратели</w:t>
            </w:r>
          </w:p>
        </w:tc>
        <w:tc>
          <w:tcPr>
            <w:tcW w:w="3498" w:type="dxa"/>
          </w:tcPr>
          <w:p w:rsidR="00CC7104" w:rsidRPr="00A16012" w:rsidRDefault="00A72630" w:rsidP="00CC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12">
              <w:rPr>
                <w:rFonts w:ascii="Times New Roman" w:hAnsi="Times New Roman" w:cs="Times New Roman"/>
                <w:sz w:val="28"/>
                <w:szCs w:val="28"/>
              </w:rPr>
              <w:t>Избирательная комиссия Кемеровской области – Кузбасса; ТИК; ИКМО; органы местного самоуправления городских округов, муниципальных округов и муниципальных районов Кемеровской области – Кузбасса; образовательные организации и учреждения культуры</w:t>
            </w:r>
          </w:p>
        </w:tc>
      </w:tr>
    </w:tbl>
    <w:p w:rsidR="00CC7104" w:rsidRPr="003E0D52" w:rsidRDefault="00CC7104" w:rsidP="00CC7104">
      <w:pPr>
        <w:rPr>
          <w:sz w:val="24"/>
          <w:szCs w:val="24"/>
        </w:rPr>
      </w:pPr>
    </w:p>
    <w:p w:rsidR="00CC7104" w:rsidRPr="003E0D52" w:rsidRDefault="00CC7104" w:rsidP="008C30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3054" w:rsidRPr="003A699C" w:rsidRDefault="008C3054" w:rsidP="008C30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99C" w:rsidRDefault="003A699C"/>
    <w:sectPr w:rsidR="003A699C" w:rsidSect="003A699C">
      <w:footerReference w:type="default" r:id="rId8"/>
      <w:pgSz w:w="16840" w:h="11907" w:orient="landscape"/>
      <w:pgMar w:top="1701" w:right="1134" w:bottom="850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6EE" w:rsidRDefault="00EA46EE">
      <w:pPr>
        <w:spacing w:after="0" w:line="240" w:lineRule="auto"/>
      </w:pPr>
      <w:r>
        <w:separator/>
      </w:r>
    </w:p>
  </w:endnote>
  <w:endnote w:type="continuationSeparator" w:id="0">
    <w:p w:rsidR="00EA46EE" w:rsidRDefault="00EA4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B18" w:rsidRDefault="00491B18">
    <w:pPr>
      <w:pStyle w:val="a3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6EE" w:rsidRDefault="00EA46EE">
      <w:pPr>
        <w:spacing w:after="0" w:line="240" w:lineRule="auto"/>
      </w:pPr>
      <w:r>
        <w:separator/>
      </w:r>
    </w:p>
  </w:footnote>
  <w:footnote w:type="continuationSeparator" w:id="0">
    <w:p w:rsidR="00EA46EE" w:rsidRDefault="00EA4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15A48"/>
    <w:multiLevelType w:val="hybridMultilevel"/>
    <w:tmpl w:val="5DF2757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FAE"/>
    <w:rsid w:val="00040FAE"/>
    <w:rsid w:val="000B7232"/>
    <w:rsid w:val="000E1B45"/>
    <w:rsid w:val="000E3CF5"/>
    <w:rsid w:val="00165A69"/>
    <w:rsid w:val="0017354E"/>
    <w:rsid w:val="00181DA8"/>
    <w:rsid w:val="001843D3"/>
    <w:rsid w:val="001B3B31"/>
    <w:rsid w:val="001E5B83"/>
    <w:rsid w:val="00220B5B"/>
    <w:rsid w:val="00242D35"/>
    <w:rsid w:val="002C18E8"/>
    <w:rsid w:val="002C6C27"/>
    <w:rsid w:val="0039576E"/>
    <w:rsid w:val="003A699C"/>
    <w:rsid w:val="003E0D52"/>
    <w:rsid w:val="00413074"/>
    <w:rsid w:val="004314C4"/>
    <w:rsid w:val="00476DFE"/>
    <w:rsid w:val="00491B18"/>
    <w:rsid w:val="004A576E"/>
    <w:rsid w:val="004C17F5"/>
    <w:rsid w:val="00521440"/>
    <w:rsid w:val="00535156"/>
    <w:rsid w:val="00584CB6"/>
    <w:rsid w:val="005C2D49"/>
    <w:rsid w:val="006A6CB7"/>
    <w:rsid w:val="006B17CD"/>
    <w:rsid w:val="00712DF7"/>
    <w:rsid w:val="007323FB"/>
    <w:rsid w:val="00762F2B"/>
    <w:rsid w:val="00763429"/>
    <w:rsid w:val="0077024A"/>
    <w:rsid w:val="007A1808"/>
    <w:rsid w:val="007C1331"/>
    <w:rsid w:val="007C3B5D"/>
    <w:rsid w:val="007D1799"/>
    <w:rsid w:val="0081772F"/>
    <w:rsid w:val="008220E5"/>
    <w:rsid w:val="008441B1"/>
    <w:rsid w:val="0087719A"/>
    <w:rsid w:val="00890F67"/>
    <w:rsid w:val="008C3054"/>
    <w:rsid w:val="00935422"/>
    <w:rsid w:val="00945582"/>
    <w:rsid w:val="009C63EF"/>
    <w:rsid w:val="009F6D0B"/>
    <w:rsid w:val="00A16012"/>
    <w:rsid w:val="00A21756"/>
    <w:rsid w:val="00A23D73"/>
    <w:rsid w:val="00A5445D"/>
    <w:rsid w:val="00A71949"/>
    <w:rsid w:val="00A72630"/>
    <w:rsid w:val="00AC78EB"/>
    <w:rsid w:val="00AE5293"/>
    <w:rsid w:val="00B135C2"/>
    <w:rsid w:val="00B31871"/>
    <w:rsid w:val="00B51164"/>
    <w:rsid w:val="00B72EF4"/>
    <w:rsid w:val="00CC4F35"/>
    <w:rsid w:val="00CC7104"/>
    <w:rsid w:val="00CF4FC0"/>
    <w:rsid w:val="00D00CC6"/>
    <w:rsid w:val="00D17F16"/>
    <w:rsid w:val="00D348F6"/>
    <w:rsid w:val="00DA4C50"/>
    <w:rsid w:val="00DD1AAA"/>
    <w:rsid w:val="00E46EEB"/>
    <w:rsid w:val="00EA46EE"/>
    <w:rsid w:val="00ED03E5"/>
    <w:rsid w:val="00F27C38"/>
    <w:rsid w:val="00F624CB"/>
    <w:rsid w:val="00FB078B"/>
    <w:rsid w:val="00FF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41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1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A699C"/>
    <w:pPr>
      <w:overflowPunct w:val="0"/>
      <w:autoSpaceDE w:val="0"/>
      <w:autoSpaceDN w:val="0"/>
      <w:adjustRightInd w:val="0"/>
      <w:spacing w:before="240" w:after="60" w:line="240" w:lineRule="auto"/>
      <w:ind w:firstLine="720"/>
      <w:jc w:val="both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A6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A699C"/>
  </w:style>
  <w:style w:type="character" w:customStyle="1" w:styleId="60">
    <w:name w:val="Заголовок 6 Знак"/>
    <w:basedOn w:val="a0"/>
    <w:link w:val="6"/>
    <w:uiPriority w:val="99"/>
    <w:rsid w:val="003A699C"/>
    <w:rPr>
      <w:rFonts w:ascii="Times New Roman" w:eastAsia="Times New Roman" w:hAnsi="Times New Roman" w:cs="Times New Roman"/>
      <w:b/>
      <w:bCs/>
      <w:lang w:eastAsia="ru-RU"/>
    </w:rPr>
  </w:style>
  <w:style w:type="paragraph" w:styleId="3">
    <w:name w:val="Body Text Indent 3"/>
    <w:basedOn w:val="a"/>
    <w:link w:val="30"/>
    <w:rsid w:val="00242D3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42D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242D3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42D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41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441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44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41B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214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214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181DA8"/>
    <w:pPr>
      <w:widowControl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31">
    <w:name w:val="Основной текст 31"/>
    <w:basedOn w:val="a"/>
    <w:rsid w:val="00CC7104"/>
    <w:pPr>
      <w:widowControl w:val="0"/>
      <w:tabs>
        <w:tab w:val="left" w:pos="738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41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1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A699C"/>
    <w:pPr>
      <w:overflowPunct w:val="0"/>
      <w:autoSpaceDE w:val="0"/>
      <w:autoSpaceDN w:val="0"/>
      <w:adjustRightInd w:val="0"/>
      <w:spacing w:before="240" w:after="60" w:line="240" w:lineRule="auto"/>
      <w:ind w:firstLine="720"/>
      <w:jc w:val="both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A6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A699C"/>
  </w:style>
  <w:style w:type="character" w:customStyle="1" w:styleId="60">
    <w:name w:val="Заголовок 6 Знак"/>
    <w:basedOn w:val="a0"/>
    <w:link w:val="6"/>
    <w:uiPriority w:val="99"/>
    <w:rsid w:val="003A699C"/>
    <w:rPr>
      <w:rFonts w:ascii="Times New Roman" w:eastAsia="Times New Roman" w:hAnsi="Times New Roman" w:cs="Times New Roman"/>
      <w:b/>
      <w:bCs/>
      <w:lang w:eastAsia="ru-RU"/>
    </w:rPr>
  </w:style>
  <w:style w:type="paragraph" w:styleId="3">
    <w:name w:val="Body Text Indent 3"/>
    <w:basedOn w:val="a"/>
    <w:link w:val="30"/>
    <w:rsid w:val="00242D3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42D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242D3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42D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41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441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44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41B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214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214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181DA8"/>
    <w:pPr>
      <w:widowControl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31">
    <w:name w:val="Основной текст 31"/>
    <w:basedOn w:val="a"/>
    <w:rsid w:val="00CC7104"/>
    <w:pPr>
      <w:widowControl w:val="0"/>
      <w:tabs>
        <w:tab w:val="left" w:pos="738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</dc:creator>
  <cp:lastModifiedBy>Certified Windows</cp:lastModifiedBy>
  <cp:revision>2</cp:revision>
  <cp:lastPrinted>2020-01-31T07:54:00Z</cp:lastPrinted>
  <dcterms:created xsi:type="dcterms:W3CDTF">2020-02-04T07:09:00Z</dcterms:created>
  <dcterms:modified xsi:type="dcterms:W3CDTF">2020-02-04T07:09:00Z</dcterms:modified>
</cp:coreProperties>
</file>