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46442F" w:rsidRPr="006B6614" w:rsidTr="00D636C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46442F" w:rsidRDefault="0046442F" w:rsidP="0012686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6442F">
              <w:rPr>
                <w:rFonts w:ascii="Times New Roman" w:hAnsi="Times New Roman"/>
              </w:rPr>
              <w:t xml:space="preserve">Приложение </w:t>
            </w:r>
            <w:r w:rsidR="00D636C2">
              <w:rPr>
                <w:rFonts w:ascii="Times New Roman" w:hAnsi="Times New Roman"/>
              </w:rPr>
              <w:t>№ 1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     </w:t>
            </w:r>
            <w:r w:rsidR="009D72AE">
              <w:rPr>
                <w:rFonts w:ascii="Times New Roman" w:hAnsi="Times New Roman"/>
              </w:rPr>
              <w:t xml:space="preserve">                              </w:t>
            </w:r>
            <w:r w:rsidR="0012686F">
              <w:rPr>
                <w:rFonts w:ascii="Times New Roman" w:hAnsi="Times New Roman"/>
              </w:rPr>
              <w:t xml:space="preserve">к </w:t>
            </w:r>
            <w:r w:rsidRPr="0046442F">
              <w:rPr>
                <w:rFonts w:ascii="Times New Roman" w:hAnsi="Times New Roman"/>
              </w:rPr>
              <w:t>постановлени</w:t>
            </w:r>
            <w:r w:rsidR="0012686F">
              <w:rPr>
                <w:rFonts w:ascii="Times New Roman" w:hAnsi="Times New Roman"/>
              </w:rPr>
              <w:t>ю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46442F" w:rsidRPr="0046442F" w:rsidRDefault="0046442F" w:rsidP="00D571AB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 от </w:t>
            </w:r>
            <w:r w:rsidR="00D921A5">
              <w:rPr>
                <w:rFonts w:ascii="Times New Roman" w:hAnsi="Times New Roman"/>
              </w:rPr>
              <w:t>14</w:t>
            </w:r>
            <w:r w:rsidR="001C0BE5">
              <w:rPr>
                <w:rFonts w:ascii="Times New Roman" w:hAnsi="Times New Roman"/>
              </w:rPr>
              <w:t xml:space="preserve"> </w:t>
            </w:r>
            <w:r w:rsidR="00D571AB">
              <w:rPr>
                <w:rFonts w:ascii="Times New Roman" w:hAnsi="Times New Roman"/>
              </w:rPr>
              <w:t>февраля</w:t>
            </w:r>
            <w:r w:rsidR="001C0BE5">
              <w:rPr>
                <w:rFonts w:ascii="Times New Roman" w:hAnsi="Times New Roman"/>
              </w:rPr>
              <w:t xml:space="preserve"> 202</w:t>
            </w:r>
            <w:r w:rsidR="00D571AB">
              <w:rPr>
                <w:rFonts w:ascii="Times New Roman" w:hAnsi="Times New Roman"/>
              </w:rPr>
              <w:t>4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D921A5">
              <w:rPr>
                <w:rFonts w:ascii="Times New Roman" w:hAnsi="Times New Roman"/>
              </w:rPr>
              <w:t>87</w:t>
            </w:r>
            <w:r w:rsidR="00EF786E" w:rsidRPr="008D7B12">
              <w:rPr>
                <w:rFonts w:ascii="Times New Roman" w:hAnsi="Times New Roman"/>
              </w:rPr>
              <w:t>/</w:t>
            </w:r>
            <w:r w:rsidR="00D921A5">
              <w:rPr>
                <w:rFonts w:ascii="Times New Roman" w:hAnsi="Times New Roman"/>
              </w:rPr>
              <w:t>665</w:t>
            </w:r>
            <w:r w:rsidR="009D72AE">
              <w:rPr>
                <w:rFonts w:ascii="Times New Roman" w:hAnsi="Times New Roman"/>
              </w:rPr>
              <w:t>-7</w:t>
            </w:r>
          </w:p>
        </w:tc>
      </w:tr>
    </w:tbl>
    <w:p w:rsidR="00C80F56" w:rsidRDefault="00C80F56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665CD5" w:rsidRDefault="00665CD5" w:rsidP="00524287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r w:rsidRPr="006B6614">
        <w:rPr>
          <w:b/>
          <w:sz w:val="28"/>
          <w:szCs w:val="28"/>
        </w:rPr>
        <w:t xml:space="preserve">Перечень избирательных участков, на информационных стендах которых размещаются материалы, выполненные </w:t>
      </w:r>
      <w:r>
        <w:rPr>
          <w:b/>
          <w:sz w:val="28"/>
          <w:szCs w:val="28"/>
        </w:rPr>
        <w:t>крупным шрифтом</w:t>
      </w:r>
      <w:r w:rsidR="009E7336" w:rsidRPr="009E7336">
        <w:rPr>
          <w:b/>
          <w:sz w:val="28"/>
          <w:szCs w:val="28"/>
        </w:rPr>
        <w:t>,</w:t>
      </w:r>
      <w:r w:rsidRPr="006B6614">
        <w:rPr>
          <w:b/>
          <w:sz w:val="28"/>
          <w:szCs w:val="28"/>
        </w:rPr>
        <w:t xml:space="preserve"> о зарегистрированных кандидатах, внесенных в избирательный бюллетень для голосования на </w:t>
      </w:r>
      <w:r w:rsidR="009D72AE" w:rsidRPr="009D72AE">
        <w:rPr>
          <w:rFonts w:hint="eastAsia"/>
          <w:b/>
          <w:sz w:val="28"/>
          <w:szCs w:val="28"/>
        </w:rPr>
        <w:t>выборах</w:t>
      </w:r>
      <w:r w:rsidR="009D72AE" w:rsidRPr="009D72AE">
        <w:rPr>
          <w:b/>
          <w:sz w:val="28"/>
          <w:szCs w:val="28"/>
        </w:rPr>
        <w:t xml:space="preserve">  </w:t>
      </w:r>
      <w:r w:rsidR="00D571AB">
        <w:rPr>
          <w:b/>
          <w:sz w:val="28"/>
          <w:szCs w:val="28"/>
        </w:rPr>
        <w:t>Президента Российской Федерации</w:t>
      </w:r>
      <w:r w:rsidR="00125A55">
        <w:rPr>
          <w:b/>
          <w:sz w:val="28"/>
          <w:szCs w:val="28"/>
        </w:rPr>
        <w:t>.</w:t>
      </w:r>
    </w:p>
    <w:p w:rsidR="00665CD5" w:rsidRPr="00665CD5" w:rsidRDefault="00665CD5" w:rsidP="009D72AE">
      <w:pPr>
        <w:pStyle w:val="a7"/>
        <w:spacing w:line="240" w:lineRule="auto"/>
        <w:outlineLvl w:val="0"/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2174"/>
      </w:tblGrid>
      <w:tr w:rsidR="009D72AE" w:rsidRPr="009D72AE" w:rsidTr="00AD51CA">
        <w:tc>
          <w:tcPr>
            <w:tcW w:w="675" w:type="dxa"/>
          </w:tcPr>
          <w:p w:rsidR="009D72AE" w:rsidRPr="009D72AE" w:rsidRDefault="009D72AE" w:rsidP="0012686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9D72AE" w:rsidRPr="009D72AE" w:rsidRDefault="009D72AE" w:rsidP="0012686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Наименование территориальной</w:t>
            </w:r>
          </w:p>
          <w:p w:rsidR="009D72AE" w:rsidRPr="009D72AE" w:rsidRDefault="009D72AE" w:rsidP="0012686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1950" w:type="dxa"/>
          </w:tcPr>
          <w:p w:rsidR="009D72AE" w:rsidRPr="009D72AE" w:rsidRDefault="009D72AE" w:rsidP="0012686F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Территориальная избирательная комиссия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 Анжеро-Судженского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14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Беловского 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66; 74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Заводского района Кемеровского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216; 229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293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Ленинск-Кузнецкого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446; 454; 455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Территориальная избирательная комиссия Центрального района Новокузнецкого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692; 706; 712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Новоильинского района Новокузнецкого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581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 xml:space="preserve">Территориальная избирательная комиссия Центрального района Прокопьевского </w:t>
            </w:r>
          </w:p>
          <w:p w:rsidR="009D72AE" w:rsidRPr="009D72AE" w:rsidRDefault="009D72AE" w:rsidP="000F63BE">
            <w:pPr>
              <w:pStyle w:val="a7"/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9D72AE">
              <w:rPr>
                <w:sz w:val="28"/>
                <w:szCs w:val="28"/>
              </w:rPr>
              <w:t>868</w:t>
            </w:r>
          </w:p>
        </w:tc>
      </w:tr>
      <w:tr w:rsidR="009D72AE" w:rsidRPr="009D72AE" w:rsidTr="00AD51CA">
        <w:tc>
          <w:tcPr>
            <w:tcW w:w="7621" w:type="dxa"/>
            <w:gridSpan w:val="2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pStyle w:val="a7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9D72AE">
              <w:rPr>
                <w:b/>
                <w:sz w:val="28"/>
                <w:szCs w:val="28"/>
              </w:rPr>
              <w:t>14</w:t>
            </w:r>
          </w:p>
        </w:tc>
      </w:tr>
    </w:tbl>
    <w:p w:rsidR="00AD5B06" w:rsidRDefault="00AD5B06" w:rsidP="00D636C2">
      <w:pPr>
        <w:spacing w:after="0"/>
        <w:ind w:firstLine="0"/>
        <w:rPr>
          <w:rFonts w:ascii="Times New Roman" w:hAnsi="Times New Roman"/>
        </w:rPr>
        <w:sectPr w:rsidR="00AD5B06" w:rsidSect="00AD5B06">
          <w:headerReference w:type="default" r:id="rId9"/>
          <w:footerReference w:type="default" r:id="rId10"/>
          <w:headerReference w:type="first" r:id="rId11"/>
          <w:pgSz w:w="11907" w:h="16840" w:code="9"/>
          <w:pgMar w:top="1134" w:right="851" w:bottom="284" w:left="1418" w:header="720" w:footer="720" w:gutter="0"/>
          <w:pgNumType w:start="1"/>
          <w:cols w:space="720"/>
          <w:titlePg/>
          <w:docGrid w:linePitch="326"/>
        </w:sectPr>
      </w:pPr>
    </w:p>
    <w:p w:rsidR="00D636C2" w:rsidRDefault="00D636C2" w:rsidP="00D636C2">
      <w:pPr>
        <w:spacing w:after="0"/>
        <w:ind w:firstLine="0"/>
        <w:rPr>
          <w:rFonts w:ascii="Times New Roman" w:hAnsi="Times New Roman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D636C2" w:rsidRPr="006B6614" w:rsidTr="00D636C2">
        <w:tc>
          <w:tcPr>
            <w:tcW w:w="4218" w:type="dxa"/>
          </w:tcPr>
          <w:p w:rsidR="00D636C2" w:rsidRDefault="00D636C2" w:rsidP="0012686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№ 2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</w:t>
            </w:r>
            <w:r w:rsidR="009D72AE">
              <w:rPr>
                <w:rFonts w:ascii="Times New Roman" w:hAnsi="Times New Roman"/>
              </w:rPr>
              <w:t xml:space="preserve">                              </w:t>
            </w:r>
            <w:r w:rsidR="0012686F">
              <w:rPr>
                <w:rFonts w:ascii="Times New Roman" w:hAnsi="Times New Roman"/>
              </w:rPr>
              <w:t xml:space="preserve">к </w:t>
            </w:r>
            <w:r w:rsidR="00524287">
              <w:rPr>
                <w:rFonts w:ascii="Times New Roman" w:hAnsi="Times New Roman"/>
              </w:rPr>
              <w:t>п</w:t>
            </w:r>
            <w:r w:rsidRPr="0046442F">
              <w:rPr>
                <w:rFonts w:ascii="Times New Roman" w:hAnsi="Times New Roman"/>
              </w:rPr>
              <w:t>остановлени</w:t>
            </w:r>
            <w:r w:rsidR="0012686F">
              <w:rPr>
                <w:rFonts w:ascii="Times New Roman" w:hAnsi="Times New Roman"/>
              </w:rPr>
              <w:t>ю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D636C2" w:rsidRPr="0046442F" w:rsidRDefault="00EF786E" w:rsidP="00363F7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от </w:t>
            </w:r>
            <w:r w:rsidR="00D921A5">
              <w:rPr>
                <w:rFonts w:ascii="Times New Roman" w:hAnsi="Times New Roman"/>
              </w:rPr>
              <w:t>14 февраля 2024</w:t>
            </w:r>
            <w:r w:rsidR="00D921A5" w:rsidRPr="0046442F">
              <w:rPr>
                <w:rFonts w:ascii="Times New Roman" w:hAnsi="Times New Roman"/>
              </w:rPr>
              <w:t xml:space="preserve"> г. № </w:t>
            </w:r>
            <w:r w:rsidR="00D921A5">
              <w:rPr>
                <w:rFonts w:ascii="Times New Roman" w:hAnsi="Times New Roman"/>
              </w:rPr>
              <w:t>87</w:t>
            </w:r>
            <w:r w:rsidR="00D921A5" w:rsidRPr="008D7B12">
              <w:rPr>
                <w:rFonts w:ascii="Times New Roman" w:hAnsi="Times New Roman"/>
              </w:rPr>
              <w:t>/</w:t>
            </w:r>
            <w:r w:rsidR="00D921A5">
              <w:rPr>
                <w:rFonts w:ascii="Times New Roman" w:hAnsi="Times New Roman"/>
              </w:rPr>
              <w:t>665-7</w:t>
            </w:r>
          </w:p>
        </w:tc>
      </w:tr>
    </w:tbl>
    <w:p w:rsidR="00D921A5" w:rsidRDefault="00D921A5" w:rsidP="00125A55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</w:p>
    <w:p w:rsidR="00D636C2" w:rsidRPr="00665CD5" w:rsidRDefault="00665CD5" w:rsidP="00125A55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r w:rsidRPr="006B6614">
        <w:rPr>
          <w:b/>
          <w:sz w:val="28"/>
          <w:szCs w:val="28"/>
        </w:rPr>
        <w:t xml:space="preserve">Перечень избирательных участков, на информационных стендах которых размещаются материалы, выполненные с применением рельефно-точечного шрифта Брайля, для информирования избирателей, являющихся инвалидами по зрению, о зарегистрированных кандидатах, внесенных в избирательный бюллетень для голосования на </w:t>
      </w:r>
      <w:r w:rsidR="009D72AE" w:rsidRPr="009D72AE">
        <w:rPr>
          <w:rFonts w:hint="eastAsia"/>
          <w:b/>
          <w:sz w:val="28"/>
          <w:szCs w:val="28"/>
        </w:rPr>
        <w:t>выборах</w:t>
      </w:r>
      <w:r w:rsidR="009D72AE" w:rsidRPr="009D72AE">
        <w:rPr>
          <w:b/>
          <w:sz w:val="28"/>
          <w:szCs w:val="28"/>
        </w:rPr>
        <w:t xml:space="preserve">  </w:t>
      </w:r>
      <w:r w:rsidR="00D571AB">
        <w:rPr>
          <w:b/>
          <w:sz w:val="28"/>
          <w:szCs w:val="28"/>
        </w:rPr>
        <w:t>Президента Российской Федерации</w:t>
      </w:r>
      <w:r w:rsidR="00524287">
        <w:rPr>
          <w:b/>
          <w:sz w:val="28"/>
          <w:szCs w:val="28"/>
        </w:rPr>
        <w:t>.</w:t>
      </w:r>
    </w:p>
    <w:p w:rsidR="00665CD5" w:rsidRPr="00A27765" w:rsidRDefault="00665CD5" w:rsidP="00D636C2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2"/>
        <w:gridCol w:w="6726"/>
        <w:gridCol w:w="2174"/>
      </w:tblGrid>
      <w:tr w:rsidR="009D72AE" w:rsidRPr="009D72AE" w:rsidTr="00AD51CA">
        <w:tc>
          <w:tcPr>
            <w:tcW w:w="675" w:type="dxa"/>
          </w:tcPr>
          <w:p w:rsidR="009D72AE" w:rsidRPr="009D72AE" w:rsidRDefault="009D72AE" w:rsidP="006B7F8A">
            <w:pPr>
              <w:spacing w:after="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9D72AE" w:rsidRPr="009D72AE" w:rsidRDefault="009D72AE" w:rsidP="006B7F8A">
            <w:pPr>
              <w:spacing w:after="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Наименование территориальной</w:t>
            </w:r>
          </w:p>
          <w:p w:rsidR="009D72AE" w:rsidRPr="009D72AE" w:rsidRDefault="009D72AE" w:rsidP="006B7F8A">
            <w:pPr>
              <w:spacing w:after="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избирательной комиссии</w:t>
            </w:r>
          </w:p>
        </w:tc>
        <w:tc>
          <w:tcPr>
            <w:tcW w:w="1950" w:type="dxa"/>
          </w:tcPr>
          <w:p w:rsidR="009D72AE" w:rsidRPr="009D72AE" w:rsidRDefault="009D72AE" w:rsidP="006B7F8A">
            <w:pPr>
              <w:spacing w:after="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 Анжеро-Судженского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Беловского 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66; 74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Заводского района Кемеровского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216; 229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Ленинск-Кузнецкого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446; 454; 455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Центрального района Новокузнецкого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692; 706; 712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Новоильинского района Новокузнецкого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</w:tr>
      <w:tr w:rsidR="009D72AE" w:rsidRPr="009D72AE" w:rsidTr="00AD51CA">
        <w:tc>
          <w:tcPr>
            <w:tcW w:w="675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Центрального района Прокопьевского </w:t>
            </w:r>
          </w:p>
          <w:p w:rsidR="009D72AE" w:rsidRPr="009D72AE" w:rsidRDefault="009D72AE" w:rsidP="00C36D21">
            <w:pPr>
              <w:spacing w:after="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72AE">
              <w:rPr>
                <w:rFonts w:ascii="Times New Roman" w:hAnsi="Times New Roman"/>
                <w:sz w:val="28"/>
                <w:szCs w:val="28"/>
              </w:rPr>
              <w:t>868</w:t>
            </w:r>
          </w:p>
        </w:tc>
      </w:tr>
      <w:tr w:rsidR="009D72AE" w:rsidRPr="009D72AE" w:rsidTr="00AD51CA">
        <w:tc>
          <w:tcPr>
            <w:tcW w:w="7621" w:type="dxa"/>
            <w:gridSpan w:val="2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9D72AE" w:rsidRPr="009D72AE" w:rsidRDefault="009D72AE" w:rsidP="009D72AE">
            <w:pPr>
              <w:spacing w:after="0"/>
              <w:ind w:firstLine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72AE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665CD5" w:rsidRPr="00665CD5" w:rsidRDefault="00665CD5" w:rsidP="00D636C2">
      <w:pPr>
        <w:pStyle w:val="a7"/>
        <w:spacing w:line="240" w:lineRule="auto"/>
        <w:jc w:val="center"/>
        <w:outlineLvl w:val="0"/>
        <w:rPr>
          <w:b/>
          <w:sz w:val="28"/>
          <w:szCs w:val="28"/>
          <w:lang w:val="en-US"/>
        </w:rPr>
      </w:pPr>
    </w:p>
    <w:p w:rsidR="00D636C2" w:rsidRPr="00C80F56" w:rsidRDefault="00D636C2" w:rsidP="00D636C2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sectPr w:rsidR="00D636C2" w:rsidRPr="00C80F56" w:rsidSect="00AD5B06"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03" w:rsidRDefault="00DB4003" w:rsidP="00F54D82">
      <w:pPr>
        <w:spacing w:after="0"/>
      </w:pPr>
      <w:r>
        <w:separator/>
      </w:r>
    </w:p>
  </w:endnote>
  <w:endnote w:type="continuationSeparator" w:id="0">
    <w:p w:rsidR="00DB4003" w:rsidRDefault="00DB4003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FB" w:rsidRDefault="00170DFB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03" w:rsidRDefault="00DB4003" w:rsidP="00F54D82">
      <w:pPr>
        <w:spacing w:after="0"/>
      </w:pPr>
      <w:r>
        <w:separator/>
      </w:r>
    </w:p>
  </w:footnote>
  <w:footnote w:type="continuationSeparator" w:id="0">
    <w:p w:rsidR="00DB4003" w:rsidRDefault="00DB4003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703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D5B06" w:rsidRPr="00AD5B06" w:rsidRDefault="00AD5B0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AD5B06">
          <w:rPr>
            <w:rFonts w:ascii="Times New Roman" w:hAnsi="Times New Roman"/>
            <w:sz w:val="24"/>
            <w:szCs w:val="24"/>
          </w:rPr>
          <w:fldChar w:fldCharType="begin"/>
        </w:r>
        <w:r w:rsidRPr="00AD5B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D5B06">
          <w:rPr>
            <w:rFonts w:ascii="Times New Roman" w:hAnsi="Times New Roman"/>
            <w:sz w:val="24"/>
            <w:szCs w:val="24"/>
          </w:rPr>
          <w:fldChar w:fldCharType="separate"/>
        </w:r>
        <w:r w:rsidR="00746971">
          <w:rPr>
            <w:rFonts w:ascii="Times New Roman" w:hAnsi="Times New Roman"/>
            <w:noProof/>
            <w:sz w:val="24"/>
            <w:szCs w:val="24"/>
          </w:rPr>
          <w:t>2</w:t>
        </w:r>
        <w:r w:rsidRPr="00AD5B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D5B06" w:rsidRDefault="00AD5B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42833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D5B06" w:rsidRPr="00AD5B06" w:rsidRDefault="00AD5B06">
        <w:pPr>
          <w:pStyle w:val="a5"/>
          <w:jc w:val="center"/>
          <w:rPr>
            <w:color w:val="FFFFFF" w:themeColor="background1"/>
          </w:rPr>
        </w:pPr>
        <w:r w:rsidRPr="00AD5B06">
          <w:rPr>
            <w:color w:val="FFFFFF" w:themeColor="background1"/>
          </w:rPr>
          <w:fldChar w:fldCharType="begin"/>
        </w:r>
        <w:r w:rsidRPr="00AD5B06">
          <w:rPr>
            <w:color w:val="FFFFFF" w:themeColor="background1"/>
          </w:rPr>
          <w:instrText>PAGE   \* MERGEFORMAT</w:instrText>
        </w:r>
        <w:r w:rsidRPr="00AD5B06">
          <w:rPr>
            <w:color w:val="FFFFFF" w:themeColor="background1"/>
          </w:rPr>
          <w:fldChar w:fldCharType="separate"/>
        </w:r>
        <w:r w:rsidR="00C94B20">
          <w:rPr>
            <w:noProof/>
            <w:color w:val="FFFFFF" w:themeColor="background1"/>
          </w:rPr>
          <w:t>1</w:t>
        </w:r>
        <w:r w:rsidRPr="00AD5B06">
          <w:rPr>
            <w:color w:val="FFFFFF" w:themeColor="background1"/>
          </w:rPr>
          <w:fldChar w:fldCharType="end"/>
        </w:r>
      </w:p>
    </w:sdtContent>
  </w:sdt>
  <w:p w:rsidR="00AD5B06" w:rsidRDefault="00AD5B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7A53F45"/>
    <w:multiLevelType w:val="hybridMultilevel"/>
    <w:tmpl w:val="6DA0EF34"/>
    <w:lvl w:ilvl="0" w:tplc="56345B68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13"/>
    <w:rsid w:val="000009AE"/>
    <w:rsid w:val="0000256E"/>
    <w:rsid w:val="0000283D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0ED5"/>
    <w:rsid w:val="000725A0"/>
    <w:rsid w:val="00073018"/>
    <w:rsid w:val="0007520A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1DD6"/>
    <w:rsid w:val="000E4F44"/>
    <w:rsid w:val="000E60A8"/>
    <w:rsid w:val="000E61AB"/>
    <w:rsid w:val="000E63A1"/>
    <w:rsid w:val="000F1270"/>
    <w:rsid w:val="000F2BA5"/>
    <w:rsid w:val="000F389F"/>
    <w:rsid w:val="000F487B"/>
    <w:rsid w:val="000F5365"/>
    <w:rsid w:val="000F63BE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25A55"/>
    <w:rsid w:val="0012686F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385F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C0BE5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219"/>
    <w:rsid w:val="001E074D"/>
    <w:rsid w:val="001E0A23"/>
    <w:rsid w:val="001E1B6E"/>
    <w:rsid w:val="001E2423"/>
    <w:rsid w:val="001E2537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4278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5813"/>
    <w:rsid w:val="00357640"/>
    <w:rsid w:val="00357AB9"/>
    <w:rsid w:val="00360073"/>
    <w:rsid w:val="00362399"/>
    <w:rsid w:val="0036312E"/>
    <w:rsid w:val="00363F7E"/>
    <w:rsid w:val="003648B7"/>
    <w:rsid w:val="00365EB8"/>
    <w:rsid w:val="00372557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4073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D7FB6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0BE4"/>
    <w:rsid w:val="00421B73"/>
    <w:rsid w:val="00426584"/>
    <w:rsid w:val="004300BD"/>
    <w:rsid w:val="00433558"/>
    <w:rsid w:val="00435017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3CC5"/>
    <w:rsid w:val="0046442F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37F0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0F40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158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4287"/>
    <w:rsid w:val="00526FD2"/>
    <w:rsid w:val="0053103B"/>
    <w:rsid w:val="00531249"/>
    <w:rsid w:val="00533E5F"/>
    <w:rsid w:val="005341CD"/>
    <w:rsid w:val="00534872"/>
    <w:rsid w:val="00542A55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65CD5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87773"/>
    <w:rsid w:val="00690AF7"/>
    <w:rsid w:val="00692EA9"/>
    <w:rsid w:val="0069465F"/>
    <w:rsid w:val="00695E52"/>
    <w:rsid w:val="006A11F8"/>
    <w:rsid w:val="006A440D"/>
    <w:rsid w:val="006A5595"/>
    <w:rsid w:val="006A634D"/>
    <w:rsid w:val="006A63D5"/>
    <w:rsid w:val="006A69BD"/>
    <w:rsid w:val="006B1A4F"/>
    <w:rsid w:val="006B29CE"/>
    <w:rsid w:val="006B2C49"/>
    <w:rsid w:val="006B4D7E"/>
    <w:rsid w:val="006B64C8"/>
    <w:rsid w:val="006B6614"/>
    <w:rsid w:val="006B6DF0"/>
    <w:rsid w:val="006B7081"/>
    <w:rsid w:val="006B7BEA"/>
    <w:rsid w:val="006B7F8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46971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2B45"/>
    <w:rsid w:val="00823E8E"/>
    <w:rsid w:val="0082485F"/>
    <w:rsid w:val="00826C3E"/>
    <w:rsid w:val="00833E02"/>
    <w:rsid w:val="0083469A"/>
    <w:rsid w:val="008347C5"/>
    <w:rsid w:val="00834DBA"/>
    <w:rsid w:val="00835BED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526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D72AE"/>
    <w:rsid w:val="009D791C"/>
    <w:rsid w:val="009E074C"/>
    <w:rsid w:val="009E20DB"/>
    <w:rsid w:val="009E6992"/>
    <w:rsid w:val="009E6A94"/>
    <w:rsid w:val="009E7336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27765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13F2"/>
    <w:rsid w:val="00AD2784"/>
    <w:rsid w:val="00AD29AE"/>
    <w:rsid w:val="00AD4E36"/>
    <w:rsid w:val="00AD52B1"/>
    <w:rsid w:val="00AD5B06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2E24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75A9A"/>
    <w:rsid w:val="00B7678F"/>
    <w:rsid w:val="00B76EB4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BF7B0C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D21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4B20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00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4D88"/>
    <w:rsid w:val="00D458D8"/>
    <w:rsid w:val="00D461FE"/>
    <w:rsid w:val="00D500D6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1AB"/>
    <w:rsid w:val="00D57F32"/>
    <w:rsid w:val="00D61703"/>
    <w:rsid w:val="00D636C2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21A5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449"/>
    <w:rsid w:val="00DB0DDA"/>
    <w:rsid w:val="00DB1F4C"/>
    <w:rsid w:val="00DB2F94"/>
    <w:rsid w:val="00DB33BB"/>
    <w:rsid w:val="00DB4003"/>
    <w:rsid w:val="00DB6C46"/>
    <w:rsid w:val="00DC154E"/>
    <w:rsid w:val="00DC332C"/>
    <w:rsid w:val="00DC3F05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C8D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15E14"/>
    <w:rsid w:val="00E161CA"/>
    <w:rsid w:val="00E20575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477"/>
    <w:rsid w:val="00EC679D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EF786E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CC"/>
    <w:rsid w:val="00FE0F62"/>
    <w:rsid w:val="00FE360D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2AE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2AE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662C-8230-4EF9-B7FA-266AB296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2021-07-28T08:09:00Z</cp:lastPrinted>
  <dcterms:created xsi:type="dcterms:W3CDTF">2024-02-15T09:54:00Z</dcterms:created>
  <dcterms:modified xsi:type="dcterms:W3CDTF">2024-02-15T09:54:00Z</dcterms:modified>
</cp:coreProperties>
</file>